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74AD66DE" w:rsidR="00BA61B7" w:rsidRPr="006914F9" w:rsidRDefault="00C42B55">
      <w:pPr>
        <w:rPr>
          <w:rFonts w:ascii="Tahoma" w:hAnsi="Tahoma" w:cs="Tahoma"/>
          <w:b/>
          <w:bCs/>
          <w:sz w:val="28"/>
          <w:szCs w:val="28"/>
        </w:rPr>
      </w:pPr>
      <w:proofErr w:type="spellStart"/>
      <w:r w:rsidRPr="006914F9">
        <w:rPr>
          <w:rFonts w:ascii="Tahoma" w:hAnsi="Tahoma" w:cs="Tahoma"/>
          <w:b/>
          <w:bCs/>
          <w:sz w:val="28"/>
          <w:szCs w:val="28"/>
        </w:rPr>
        <w:t>Neuer</w:t>
      </w:r>
      <w:proofErr w:type="spellEnd"/>
      <w:r w:rsidRPr="006914F9">
        <w:rPr>
          <w:rFonts w:ascii="Tahoma" w:hAnsi="Tahoma" w:cs="Tahoma"/>
          <w:b/>
          <w:bCs/>
          <w:sz w:val="28"/>
          <w:szCs w:val="28"/>
        </w:rPr>
        <w:t xml:space="preserve"> Trail </w:t>
      </w:r>
      <w:r w:rsidR="00A64B77">
        <w:rPr>
          <w:rFonts w:ascii="Tahoma" w:hAnsi="Tahoma" w:cs="Tahoma"/>
          <w:b/>
          <w:bCs/>
          <w:sz w:val="28"/>
          <w:szCs w:val="28"/>
        </w:rPr>
        <w:t xml:space="preserve">of spirits </w:t>
      </w:r>
      <w:r w:rsidRPr="006914F9">
        <w:rPr>
          <w:rFonts w:ascii="Tahoma" w:hAnsi="Tahoma" w:cs="Tahoma"/>
          <w:b/>
          <w:bCs/>
          <w:sz w:val="28"/>
          <w:szCs w:val="28"/>
        </w:rPr>
        <w:t xml:space="preserve">in </w:t>
      </w:r>
      <w:proofErr w:type="spellStart"/>
      <w:r w:rsidRPr="006914F9">
        <w:rPr>
          <w:rFonts w:ascii="Tahoma" w:hAnsi="Tahoma" w:cs="Tahoma"/>
          <w:b/>
          <w:bCs/>
          <w:sz w:val="28"/>
          <w:szCs w:val="28"/>
        </w:rPr>
        <w:t>Nordirland</w:t>
      </w:r>
      <w:proofErr w:type="spellEnd"/>
    </w:p>
    <w:p w14:paraId="4F2F553B" w14:textId="4EE85AE4" w:rsidR="00CA0AE7" w:rsidRPr="006914F9" w:rsidRDefault="006914F9">
      <w:pPr>
        <w:rPr>
          <w:rFonts w:ascii="Tahoma" w:hAnsi="Tahoma" w:cs="Tahoma"/>
          <w:sz w:val="28"/>
          <w:szCs w:val="28"/>
          <w:lang w:val="de-DE"/>
        </w:rPr>
      </w:pPr>
      <w:r w:rsidRPr="006914F9">
        <w:rPr>
          <w:rFonts w:ascii="Tahoma" w:hAnsi="Tahoma" w:cs="Tahoma"/>
          <w:sz w:val="28"/>
          <w:szCs w:val="28"/>
          <w:lang w:val="de-DE"/>
        </w:rPr>
        <w:t>10 Destillerien</w:t>
      </w:r>
      <w:r>
        <w:rPr>
          <w:rFonts w:ascii="Tahoma" w:hAnsi="Tahoma" w:cs="Tahoma"/>
          <w:sz w:val="28"/>
          <w:szCs w:val="28"/>
          <w:lang w:val="de-DE"/>
        </w:rPr>
        <w:t xml:space="preserve"> eröffnen einen umfassenden Einblick </w:t>
      </w:r>
      <w:r w:rsidR="00955E91">
        <w:rPr>
          <w:rFonts w:ascii="Tahoma" w:hAnsi="Tahoma" w:cs="Tahoma"/>
          <w:sz w:val="28"/>
          <w:szCs w:val="28"/>
          <w:lang w:val="de-DE"/>
        </w:rPr>
        <w:t>in</w:t>
      </w:r>
      <w:r w:rsidR="000E5621">
        <w:rPr>
          <w:rFonts w:ascii="Tahoma" w:hAnsi="Tahoma" w:cs="Tahoma"/>
          <w:sz w:val="28"/>
          <w:szCs w:val="28"/>
          <w:lang w:val="de-DE"/>
        </w:rPr>
        <w:t xml:space="preserve"> </w:t>
      </w:r>
      <w:r w:rsidR="00663FF8">
        <w:rPr>
          <w:rFonts w:ascii="Tahoma" w:hAnsi="Tahoma" w:cs="Tahoma"/>
          <w:sz w:val="28"/>
          <w:szCs w:val="28"/>
          <w:lang w:val="de-DE"/>
        </w:rPr>
        <w:t xml:space="preserve">die </w:t>
      </w:r>
      <w:r w:rsidR="00A174E0">
        <w:rPr>
          <w:rFonts w:ascii="Tahoma" w:hAnsi="Tahoma" w:cs="Tahoma"/>
          <w:sz w:val="28"/>
          <w:szCs w:val="28"/>
          <w:lang w:val="de-DE"/>
        </w:rPr>
        <w:t xml:space="preserve">traditionsreiche </w:t>
      </w:r>
      <w:r w:rsidR="00663FF8">
        <w:rPr>
          <w:rFonts w:ascii="Tahoma" w:hAnsi="Tahoma" w:cs="Tahoma"/>
          <w:sz w:val="28"/>
          <w:szCs w:val="28"/>
          <w:lang w:val="de-DE"/>
        </w:rPr>
        <w:t>Geschichte</w:t>
      </w:r>
      <w:r w:rsidR="00F40CE2">
        <w:rPr>
          <w:rFonts w:ascii="Tahoma" w:hAnsi="Tahoma" w:cs="Tahoma"/>
          <w:sz w:val="28"/>
          <w:szCs w:val="28"/>
          <w:lang w:val="de-DE"/>
        </w:rPr>
        <w:t xml:space="preserve"> der </w:t>
      </w:r>
      <w:r w:rsidR="00F71FF0">
        <w:rPr>
          <w:rFonts w:ascii="Tahoma" w:hAnsi="Tahoma" w:cs="Tahoma"/>
          <w:sz w:val="28"/>
          <w:szCs w:val="28"/>
          <w:lang w:val="de-DE"/>
        </w:rPr>
        <w:t>Spirituosen</w:t>
      </w:r>
      <w:r w:rsidR="006F2090">
        <w:rPr>
          <w:rFonts w:ascii="Tahoma" w:hAnsi="Tahoma" w:cs="Tahoma"/>
          <w:sz w:val="28"/>
          <w:szCs w:val="28"/>
          <w:lang w:val="de-DE"/>
        </w:rPr>
        <w:t>-</w:t>
      </w:r>
      <w:r w:rsidR="00F40CE2">
        <w:rPr>
          <w:rFonts w:ascii="Tahoma" w:hAnsi="Tahoma" w:cs="Tahoma"/>
          <w:sz w:val="28"/>
          <w:szCs w:val="28"/>
          <w:lang w:val="de-DE"/>
        </w:rPr>
        <w:t>Produktion</w:t>
      </w:r>
      <w:r w:rsidR="00BC7765">
        <w:rPr>
          <w:rFonts w:ascii="Tahoma" w:hAnsi="Tahoma" w:cs="Tahoma"/>
          <w:sz w:val="28"/>
          <w:szCs w:val="28"/>
          <w:lang w:val="de-DE"/>
        </w:rPr>
        <w:t xml:space="preserve"> auf der grünen Insel</w:t>
      </w:r>
      <w:r w:rsidR="00F40CE2">
        <w:rPr>
          <w:rFonts w:ascii="Tahoma" w:hAnsi="Tahoma" w:cs="Tahoma"/>
          <w:sz w:val="28"/>
          <w:szCs w:val="28"/>
          <w:lang w:val="de-DE"/>
        </w:rPr>
        <w:t xml:space="preserve"> </w:t>
      </w:r>
      <w:r w:rsidR="00A174E0">
        <w:rPr>
          <w:rFonts w:ascii="Tahoma" w:hAnsi="Tahoma" w:cs="Tahoma"/>
          <w:sz w:val="28"/>
          <w:szCs w:val="28"/>
          <w:lang w:val="de-DE"/>
        </w:rPr>
        <w:t xml:space="preserve"> </w:t>
      </w:r>
      <w:r w:rsidR="00663FF8">
        <w:rPr>
          <w:rFonts w:ascii="Tahoma" w:hAnsi="Tahoma" w:cs="Tahoma"/>
          <w:sz w:val="28"/>
          <w:szCs w:val="28"/>
          <w:lang w:val="de-DE"/>
        </w:rPr>
        <w:t xml:space="preserve"> </w:t>
      </w:r>
      <w:r w:rsidR="000E5621">
        <w:rPr>
          <w:rFonts w:ascii="Tahoma" w:hAnsi="Tahoma" w:cs="Tahoma"/>
          <w:sz w:val="28"/>
          <w:szCs w:val="28"/>
          <w:lang w:val="de-DE"/>
        </w:rPr>
        <w:t xml:space="preserve"> </w:t>
      </w:r>
      <w:r>
        <w:rPr>
          <w:rFonts w:ascii="Tahoma" w:hAnsi="Tahoma" w:cs="Tahoma"/>
          <w:sz w:val="28"/>
          <w:szCs w:val="28"/>
          <w:lang w:val="de-DE"/>
        </w:rPr>
        <w:t xml:space="preserve">  </w:t>
      </w:r>
    </w:p>
    <w:p w14:paraId="3E2DBFA9" w14:textId="727A5BAC" w:rsidR="00387B1A" w:rsidRPr="00387B1A" w:rsidRDefault="00CA0AE7" w:rsidP="00387B1A">
      <w:pPr>
        <w:rPr>
          <w:rFonts w:ascii="Tahoma" w:hAnsi="Tahoma" w:cs="Tahoma"/>
          <w:sz w:val="24"/>
          <w:szCs w:val="24"/>
          <w:lang w:val="de-DE"/>
        </w:rPr>
      </w:pPr>
      <w:r w:rsidRPr="004464BA">
        <w:rPr>
          <w:rFonts w:ascii="Tahoma" w:hAnsi="Tahoma" w:cs="Tahoma"/>
          <w:b/>
          <w:bCs/>
          <w:sz w:val="24"/>
          <w:szCs w:val="24"/>
          <w:lang w:val="de-DE"/>
        </w:rPr>
        <w:t>Frankfurt am Main, 1</w:t>
      </w:r>
      <w:r w:rsidR="00A53776">
        <w:rPr>
          <w:rFonts w:ascii="Tahoma" w:hAnsi="Tahoma" w:cs="Tahoma"/>
          <w:b/>
          <w:bCs/>
          <w:sz w:val="24"/>
          <w:szCs w:val="24"/>
          <w:lang w:val="de-DE"/>
        </w:rPr>
        <w:t>8</w:t>
      </w:r>
      <w:r w:rsidRPr="004464BA">
        <w:rPr>
          <w:rFonts w:ascii="Tahoma" w:hAnsi="Tahoma" w:cs="Tahoma"/>
          <w:b/>
          <w:bCs/>
          <w:sz w:val="24"/>
          <w:szCs w:val="24"/>
          <w:lang w:val="de-DE"/>
        </w:rPr>
        <w:t>.</w:t>
      </w:r>
      <w:r w:rsidR="00BF560E">
        <w:rPr>
          <w:rFonts w:ascii="Tahoma" w:hAnsi="Tahoma" w:cs="Tahoma"/>
          <w:b/>
          <w:bCs/>
          <w:sz w:val="24"/>
          <w:szCs w:val="24"/>
          <w:lang w:val="de-DE"/>
        </w:rPr>
        <w:t>0</w:t>
      </w:r>
      <w:r w:rsidR="00F230D3" w:rsidRPr="004464BA">
        <w:rPr>
          <w:rFonts w:ascii="Tahoma" w:hAnsi="Tahoma" w:cs="Tahoma"/>
          <w:b/>
          <w:bCs/>
          <w:sz w:val="24"/>
          <w:szCs w:val="24"/>
          <w:lang w:val="de-DE"/>
        </w:rPr>
        <w:t>4</w:t>
      </w:r>
      <w:r w:rsidRPr="004464BA">
        <w:rPr>
          <w:rFonts w:ascii="Tahoma" w:hAnsi="Tahoma" w:cs="Tahoma"/>
          <w:b/>
          <w:bCs/>
          <w:sz w:val="24"/>
          <w:szCs w:val="24"/>
          <w:lang w:val="de-DE"/>
        </w:rPr>
        <w:t>.202</w:t>
      </w:r>
      <w:r w:rsidR="00F230D3" w:rsidRPr="004464BA">
        <w:rPr>
          <w:rFonts w:ascii="Tahoma" w:hAnsi="Tahoma" w:cs="Tahoma"/>
          <w:b/>
          <w:bCs/>
          <w:sz w:val="24"/>
          <w:szCs w:val="24"/>
          <w:lang w:val="de-DE"/>
        </w:rPr>
        <w:t>3</w:t>
      </w:r>
      <w:r w:rsidRPr="004464BA">
        <w:rPr>
          <w:rFonts w:ascii="Tahoma" w:hAnsi="Tahoma" w:cs="Tahoma"/>
          <w:sz w:val="24"/>
          <w:szCs w:val="24"/>
          <w:lang w:val="de-DE"/>
        </w:rPr>
        <w:t xml:space="preserve"> –</w:t>
      </w:r>
      <w:r w:rsidR="00387B1A">
        <w:rPr>
          <w:rFonts w:ascii="Tahoma" w:hAnsi="Tahoma" w:cs="Tahoma"/>
          <w:sz w:val="24"/>
          <w:szCs w:val="24"/>
          <w:lang w:val="de-DE"/>
        </w:rPr>
        <w:t xml:space="preserve"> </w:t>
      </w:r>
      <w:r w:rsidR="004F7C54" w:rsidRPr="004F7C54">
        <w:rPr>
          <w:rFonts w:ascii="Tahoma" w:hAnsi="Tahoma" w:cs="Tahoma"/>
          <w:sz w:val="24"/>
          <w:szCs w:val="24"/>
          <w:lang w:val="de-DE"/>
        </w:rPr>
        <w:t>Whiskey ist seit eini</w:t>
      </w:r>
      <w:r w:rsidR="004F7C54">
        <w:rPr>
          <w:rFonts w:ascii="Tahoma" w:hAnsi="Tahoma" w:cs="Tahoma"/>
          <w:sz w:val="24"/>
          <w:szCs w:val="24"/>
          <w:lang w:val="de-DE"/>
        </w:rPr>
        <w:t xml:space="preserve">gen Jahren wieder in aller Munde, und auch auf der grünen Insel erlebt das </w:t>
      </w:r>
      <w:r w:rsidR="00C22988">
        <w:rPr>
          <w:rFonts w:ascii="Tahoma" w:hAnsi="Tahoma" w:cs="Tahoma"/>
          <w:sz w:val="24"/>
          <w:szCs w:val="24"/>
          <w:lang w:val="de-DE"/>
        </w:rPr>
        <w:t>Wasser des Lebens, wie es im irischen Original heißt</w:t>
      </w:r>
      <w:r w:rsidR="00CD438F">
        <w:rPr>
          <w:rFonts w:ascii="Tahoma" w:hAnsi="Tahoma" w:cs="Tahoma"/>
          <w:sz w:val="24"/>
          <w:szCs w:val="24"/>
          <w:lang w:val="de-DE"/>
        </w:rPr>
        <w:t xml:space="preserve">, eine wahre Renaissance. </w:t>
      </w:r>
      <w:r w:rsidR="007A5841">
        <w:rPr>
          <w:rFonts w:ascii="Tahoma" w:hAnsi="Tahoma" w:cs="Tahoma"/>
          <w:sz w:val="24"/>
          <w:szCs w:val="24"/>
          <w:lang w:val="de-DE"/>
        </w:rPr>
        <w:t xml:space="preserve">Im gleichen Zuge </w:t>
      </w:r>
      <w:r w:rsidR="002F728B">
        <w:rPr>
          <w:rFonts w:ascii="Tahoma" w:hAnsi="Tahoma" w:cs="Tahoma"/>
          <w:sz w:val="24"/>
          <w:szCs w:val="24"/>
          <w:lang w:val="de-DE"/>
        </w:rPr>
        <w:t xml:space="preserve">erlebten auch andere Spirituosen wie </w:t>
      </w:r>
      <w:r w:rsidR="006A134A">
        <w:rPr>
          <w:rFonts w:ascii="Tahoma" w:hAnsi="Tahoma" w:cs="Tahoma"/>
          <w:sz w:val="24"/>
          <w:szCs w:val="24"/>
          <w:lang w:val="de-DE"/>
        </w:rPr>
        <w:t xml:space="preserve">Gin, Rum </w:t>
      </w:r>
      <w:r w:rsidR="002F728B">
        <w:rPr>
          <w:rFonts w:ascii="Tahoma" w:hAnsi="Tahoma" w:cs="Tahoma"/>
          <w:sz w:val="24"/>
          <w:szCs w:val="24"/>
          <w:lang w:val="de-DE"/>
        </w:rPr>
        <w:t>oder Wodka einen Aufschwung</w:t>
      </w:r>
      <w:r w:rsidR="006A134A">
        <w:rPr>
          <w:rFonts w:ascii="Tahoma" w:hAnsi="Tahoma" w:cs="Tahoma"/>
          <w:sz w:val="24"/>
          <w:szCs w:val="24"/>
          <w:lang w:val="de-DE"/>
        </w:rPr>
        <w:t xml:space="preserve">. </w:t>
      </w:r>
      <w:r w:rsidR="00CD438F">
        <w:rPr>
          <w:rFonts w:ascii="Tahoma" w:hAnsi="Tahoma" w:cs="Tahoma"/>
          <w:sz w:val="24"/>
          <w:szCs w:val="24"/>
          <w:lang w:val="de-DE"/>
        </w:rPr>
        <w:t xml:space="preserve">In Nordirland </w:t>
      </w:r>
      <w:r w:rsidR="005C23AE">
        <w:rPr>
          <w:rFonts w:ascii="Tahoma" w:hAnsi="Tahoma" w:cs="Tahoma"/>
          <w:sz w:val="24"/>
          <w:szCs w:val="24"/>
          <w:lang w:val="de-DE"/>
        </w:rPr>
        <w:t>– mit der Old Bushmills Distillery</w:t>
      </w:r>
      <w:r w:rsidR="00317BF2">
        <w:rPr>
          <w:rFonts w:ascii="Tahoma" w:hAnsi="Tahoma" w:cs="Tahoma"/>
          <w:sz w:val="24"/>
          <w:szCs w:val="24"/>
          <w:lang w:val="de-DE"/>
        </w:rPr>
        <w:t>,</w:t>
      </w:r>
      <w:r w:rsidR="005C23AE">
        <w:rPr>
          <w:rFonts w:ascii="Tahoma" w:hAnsi="Tahoma" w:cs="Tahoma"/>
          <w:sz w:val="24"/>
          <w:szCs w:val="24"/>
          <w:lang w:val="de-DE"/>
        </w:rPr>
        <w:t xml:space="preserve"> Heimat der wohl ältesten lizenzierten Whiskey Distillery der Welt –</w:t>
      </w:r>
      <w:r w:rsidR="0035040A">
        <w:rPr>
          <w:rFonts w:ascii="Tahoma" w:hAnsi="Tahoma" w:cs="Tahoma"/>
          <w:sz w:val="24"/>
          <w:szCs w:val="24"/>
          <w:lang w:val="de-DE"/>
        </w:rPr>
        <w:t xml:space="preserve"> </w:t>
      </w:r>
      <w:r w:rsidR="0013799B">
        <w:rPr>
          <w:rFonts w:ascii="Tahoma" w:hAnsi="Tahoma" w:cs="Tahoma"/>
          <w:sz w:val="24"/>
          <w:szCs w:val="24"/>
          <w:lang w:val="de-DE"/>
        </w:rPr>
        <w:t xml:space="preserve">bietet ein neuartiger </w:t>
      </w:r>
      <w:hyperlink r:id="rId5" w:history="1">
        <w:r w:rsidR="0013799B" w:rsidRPr="00F51601">
          <w:rPr>
            <w:rStyle w:val="Hyperlink"/>
            <w:rFonts w:ascii="Tahoma" w:hAnsi="Tahoma" w:cs="Tahoma"/>
            <w:b/>
            <w:bCs/>
            <w:sz w:val="24"/>
            <w:szCs w:val="24"/>
            <w:lang w:val="de-DE"/>
          </w:rPr>
          <w:t>Spirits Trail</w:t>
        </w:r>
      </w:hyperlink>
      <w:r w:rsidR="0013799B">
        <w:rPr>
          <w:rFonts w:ascii="Tahoma" w:hAnsi="Tahoma" w:cs="Tahoma"/>
          <w:sz w:val="24"/>
          <w:szCs w:val="24"/>
          <w:lang w:val="de-DE"/>
        </w:rPr>
        <w:t xml:space="preserve"> nun e</w:t>
      </w:r>
      <w:r w:rsidR="001445F2">
        <w:rPr>
          <w:rFonts w:ascii="Tahoma" w:hAnsi="Tahoma" w:cs="Tahoma"/>
          <w:sz w:val="24"/>
          <w:szCs w:val="24"/>
          <w:lang w:val="de-DE"/>
        </w:rPr>
        <w:t xml:space="preserve">inen </w:t>
      </w:r>
      <w:r w:rsidR="00C14790">
        <w:rPr>
          <w:rFonts w:ascii="Tahoma" w:hAnsi="Tahoma" w:cs="Tahoma"/>
          <w:sz w:val="24"/>
          <w:szCs w:val="24"/>
          <w:lang w:val="de-DE"/>
        </w:rPr>
        <w:t>spannenden Einblick und Überblick</w:t>
      </w:r>
      <w:r w:rsidR="009E3895">
        <w:rPr>
          <w:rFonts w:ascii="Tahoma" w:hAnsi="Tahoma" w:cs="Tahoma"/>
          <w:sz w:val="24"/>
          <w:szCs w:val="24"/>
          <w:lang w:val="de-DE"/>
        </w:rPr>
        <w:t xml:space="preserve">. Er schließt </w:t>
      </w:r>
      <w:r w:rsidR="008354CD">
        <w:rPr>
          <w:rFonts w:ascii="Tahoma" w:hAnsi="Tahoma" w:cs="Tahoma"/>
          <w:sz w:val="24"/>
          <w:szCs w:val="24"/>
          <w:lang w:val="de-DE"/>
        </w:rPr>
        <w:t xml:space="preserve">zehn Distillerien in </w:t>
      </w:r>
      <w:hyperlink r:id="rId6" w:history="1">
        <w:r w:rsidR="008354CD" w:rsidRPr="00F51601">
          <w:rPr>
            <w:rStyle w:val="Hyperlink"/>
            <w:rFonts w:ascii="Tahoma" w:hAnsi="Tahoma" w:cs="Tahoma"/>
            <w:b/>
            <w:bCs/>
            <w:sz w:val="24"/>
            <w:szCs w:val="24"/>
            <w:lang w:val="de-DE"/>
          </w:rPr>
          <w:t>Nordirland</w:t>
        </w:r>
      </w:hyperlink>
      <w:r w:rsidR="008354CD">
        <w:rPr>
          <w:rFonts w:ascii="Tahoma" w:hAnsi="Tahoma" w:cs="Tahoma"/>
          <w:sz w:val="24"/>
          <w:szCs w:val="24"/>
          <w:lang w:val="de-DE"/>
        </w:rPr>
        <w:t xml:space="preserve"> ein</w:t>
      </w:r>
      <w:r w:rsidR="00924E72">
        <w:rPr>
          <w:rFonts w:ascii="Tahoma" w:hAnsi="Tahoma" w:cs="Tahoma"/>
          <w:sz w:val="24"/>
          <w:szCs w:val="24"/>
          <w:lang w:val="de-DE"/>
        </w:rPr>
        <w:t xml:space="preserve"> und </w:t>
      </w:r>
      <w:r w:rsidR="009E3895">
        <w:rPr>
          <w:rFonts w:ascii="Tahoma" w:hAnsi="Tahoma" w:cs="Tahoma"/>
          <w:sz w:val="24"/>
          <w:szCs w:val="24"/>
          <w:lang w:val="de-DE"/>
        </w:rPr>
        <w:t>erzählt dabei zehn unterschiedliche Geschichten. G</w:t>
      </w:r>
      <w:r w:rsidR="00924E72">
        <w:rPr>
          <w:rFonts w:ascii="Tahoma" w:hAnsi="Tahoma" w:cs="Tahoma"/>
          <w:sz w:val="24"/>
          <w:szCs w:val="24"/>
          <w:lang w:val="de-DE"/>
        </w:rPr>
        <w:t xml:space="preserve">leichzeitig </w:t>
      </w:r>
      <w:r w:rsidR="00387B1A" w:rsidRPr="00387B1A">
        <w:rPr>
          <w:rFonts w:ascii="Tahoma" w:hAnsi="Tahoma" w:cs="Tahoma"/>
          <w:sz w:val="24"/>
          <w:szCs w:val="24"/>
          <w:lang w:val="de-DE"/>
        </w:rPr>
        <w:t xml:space="preserve">bietet </w:t>
      </w:r>
      <w:r w:rsidR="005C23AE">
        <w:rPr>
          <w:rFonts w:ascii="Tahoma" w:hAnsi="Tahoma" w:cs="Tahoma"/>
          <w:sz w:val="24"/>
          <w:szCs w:val="24"/>
          <w:lang w:val="de-DE"/>
        </w:rPr>
        <w:t xml:space="preserve">dieser </w:t>
      </w:r>
      <w:r w:rsidR="00340082">
        <w:rPr>
          <w:rFonts w:ascii="Tahoma" w:hAnsi="Tahoma" w:cs="Tahoma"/>
          <w:sz w:val="24"/>
          <w:szCs w:val="24"/>
          <w:lang w:val="de-DE"/>
        </w:rPr>
        <w:t xml:space="preserve">Pfad auch </w:t>
      </w:r>
      <w:r w:rsidR="00387B1A" w:rsidRPr="00387B1A">
        <w:rPr>
          <w:rFonts w:ascii="Tahoma" w:hAnsi="Tahoma" w:cs="Tahoma"/>
          <w:sz w:val="24"/>
          <w:szCs w:val="24"/>
          <w:lang w:val="de-DE"/>
        </w:rPr>
        <w:t>die Möglichkeit, die Macher hinter den ältesten und neuesten Spirituosen der Region kennenzulernen. Jeder Brennereibesuch bietet ein intensives, sensorisches Erlebnis und die Chance, die Inspiration und Leidenschaft hinter Nordirlands großartigen Spirituosen zu entdecken.</w:t>
      </w:r>
    </w:p>
    <w:p w14:paraId="74DECEC4" w14:textId="146E56CB" w:rsidR="00F230D3" w:rsidRDefault="00723251" w:rsidP="00D13BC2">
      <w:pPr>
        <w:rPr>
          <w:rFonts w:ascii="Tahoma" w:hAnsi="Tahoma" w:cs="Tahoma"/>
          <w:sz w:val="24"/>
          <w:szCs w:val="24"/>
          <w:lang w:val="de-DE"/>
        </w:rPr>
      </w:pPr>
      <w:r>
        <w:rPr>
          <w:rFonts w:ascii="Tahoma" w:hAnsi="Tahoma" w:cs="Tahoma"/>
          <w:sz w:val="24"/>
          <w:szCs w:val="24"/>
          <w:lang w:val="de-DE"/>
        </w:rPr>
        <w:t xml:space="preserve">Zum </w:t>
      </w:r>
      <w:r w:rsidR="007321A6" w:rsidRPr="00F71F9C">
        <w:rPr>
          <w:rFonts w:ascii="Tahoma" w:hAnsi="Tahoma" w:cs="Tahoma"/>
          <w:sz w:val="24"/>
          <w:szCs w:val="24"/>
          <w:lang w:val="de-DE"/>
        </w:rPr>
        <w:t xml:space="preserve">Anfang dieses neuen Trails </w:t>
      </w:r>
      <w:r>
        <w:rPr>
          <w:rFonts w:ascii="Tahoma" w:hAnsi="Tahoma" w:cs="Tahoma"/>
          <w:sz w:val="24"/>
          <w:szCs w:val="24"/>
          <w:lang w:val="de-DE"/>
        </w:rPr>
        <w:t xml:space="preserve">geht es um den </w:t>
      </w:r>
      <w:r w:rsidR="00F71F9C" w:rsidRPr="00F71F9C">
        <w:rPr>
          <w:rFonts w:ascii="Tahoma" w:hAnsi="Tahoma" w:cs="Tahoma"/>
          <w:sz w:val="24"/>
          <w:szCs w:val="24"/>
          <w:lang w:val="de-DE"/>
        </w:rPr>
        <w:t>Gin</w:t>
      </w:r>
      <w:r>
        <w:rPr>
          <w:rFonts w:ascii="Tahoma" w:hAnsi="Tahoma" w:cs="Tahoma"/>
          <w:sz w:val="24"/>
          <w:szCs w:val="24"/>
          <w:lang w:val="de-DE"/>
        </w:rPr>
        <w:t xml:space="preserve">, der ebenfalls </w:t>
      </w:r>
      <w:r w:rsidR="00F71F9C" w:rsidRPr="00F71F9C">
        <w:rPr>
          <w:rFonts w:ascii="Tahoma" w:hAnsi="Tahoma" w:cs="Tahoma"/>
          <w:sz w:val="24"/>
          <w:szCs w:val="24"/>
          <w:lang w:val="de-DE"/>
        </w:rPr>
        <w:t>vom Aufschwung des Whiskey</w:t>
      </w:r>
      <w:r w:rsidR="00F51601">
        <w:rPr>
          <w:rFonts w:ascii="Tahoma" w:hAnsi="Tahoma" w:cs="Tahoma"/>
          <w:sz w:val="24"/>
          <w:szCs w:val="24"/>
          <w:lang w:val="de-DE"/>
        </w:rPr>
        <w:t>s</w:t>
      </w:r>
      <w:r w:rsidR="00F71F9C" w:rsidRPr="00F71F9C">
        <w:rPr>
          <w:rFonts w:ascii="Tahoma" w:hAnsi="Tahoma" w:cs="Tahoma"/>
          <w:sz w:val="24"/>
          <w:szCs w:val="24"/>
          <w:lang w:val="de-DE"/>
        </w:rPr>
        <w:t xml:space="preserve"> profitiert hat. </w:t>
      </w:r>
      <w:r w:rsidR="00543924" w:rsidRPr="00F765BD">
        <w:rPr>
          <w:rFonts w:ascii="Tahoma" w:hAnsi="Tahoma" w:cs="Tahoma"/>
          <w:sz w:val="24"/>
          <w:szCs w:val="24"/>
          <w:lang w:val="de-DE"/>
        </w:rPr>
        <w:t>Bis zum ersten eigen</w:t>
      </w:r>
      <w:r w:rsidR="00F765BD" w:rsidRPr="00F765BD">
        <w:rPr>
          <w:rFonts w:ascii="Tahoma" w:hAnsi="Tahoma" w:cs="Tahoma"/>
          <w:sz w:val="24"/>
          <w:szCs w:val="24"/>
          <w:lang w:val="de-DE"/>
        </w:rPr>
        <w:t>en Whiskey vergehen mindestens 3 Jahre der Reifung</w:t>
      </w:r>
      <w:r w:rsidR="00F71FF0">
        <w:rPr>
          <w:rFonts w:ascii="Tahoma" w:hAnsi="Tahoma" w:cs="Tahoma"/>
          <w:sz w:val="24"/>
          <w:szCs w:val="24"/>
          <w:lang w:val="de-DE"/>
        </w:rPr>
        <w:t>. D</w:t>
      </w:r>
      <w:r w:rsidR="00F765BD" w:rsidRPr="00F765BD">
        <w:rPr>
          <w:rFonts w:ascii="Tahoma" w:hAnsi="Tahoma" w:cs="Tahoma"/>
          <w:sz w:val="24"/>
          <w:szCs w:val="24"/>
          <w:lang w:val="de-DE"/>
        </w:rPr>
        <w:t xml:space="preserve">a hilft der Verkauf von </w:t>
      </w:r>
      <w:r w:rsidR="00A40FF5">
        <w:rPr>
          <w:rFonts w:ascii="Tahoma" w:hAnsi="Tahoma" w:cs="Tahoma"/>
          <w:sz w:val="24"/>
          <w:szCs w:val="24"/>
          <w:lang w:val="de-DE"/>
        </w:rPr>
        <w:t>anderen Spirituosen wie beispie</w:t>
      </w:r>
      <w:r w:rsidR="00F71FF0">
        <w:rPr>
          <w:rFonts w:ascii="Tahoma" w:hAnsi="Tahoma" w:cs="Tahoma"/>
          <w:sz w:val="24"/>
          <w:szCs w:val="24"/>
          <w:lang w:val="de-DE"/>
        </w:rPr>
        <w:t>l</w:t>
      </w:r>
      <w:r w:rsidR="00A40FF5">
        <w:rPr>
          <w:rFonts w:ascii="Tahoma" w:hAnsi="Tahoma" w:cs="Tahoma"/>
          <w:sz w:val="24"/>
          <w:szCs w:val="24"/>
          <w:lang w:val="de-DE"/>
        </w:rPr>
        <w:t>sweise Gin</w:t>
      </w:r>
      <w:r w:rsidR="00F765BD" w:rsidRPr="00F765BD">
        <w:rPr>
          <w:rFonts w:ascii="Tahoma" w:hAnsi="Tahoma" w:cs="Tahoma"/>
          <w:sz w:val="24"/>
          <w:szCs w:val="24"/>
          <w:lang w:val="de-DE"/>
        </w:rPr>
        <w:t xml:space="preserve"> bei </w:t>
      </w:r>
      <w:r w:rsidR="00F765BD">
        <w:rPr>
          <w:rFonts w:ascii="Tahoma" w:hAnsi="Tahoma" w:cs="Tahoma"/>
          <w:sz w:val="24"/>
          <w:szCs w:val="24"/>
          <w:lang w:val="de-DE"/>
        </w:rPr>
        <w:t xml:space="preserve">der Überbrückung enorm. </w:t>
      </w:r>
      <w:r>
        <w:rPr>
          <w:rFonts w:ascii="Tahoma" w:hAnsi="Tahoma" w:cs="Tahoma"/>
          <w:sz w:val="24"/>
          <w:szCs w:val="24"/>
          <w:lang w:val="de-DE"/>
        </w:rPr>
        <w:t>D</w:t>
      </w:r>
      <w:r w:rsidRPr="00F71F9C">
        <w:rPr>
          <w:rFonts w:ascii="Tahoma" w:hAnsi="Tahoma" w:cs="Tahoma"/>
          <w:sz w:val="24"/>
          <w:szCs w:val="24"/>
          <w:lang w:val="de-DE"/>
        </w:rPr>
        <w:t xml:space="preserve">ie </w:t>
      </w:r>
      <w:hyperlink r:id="rId7" w:history="1">
        <w:r w:rsidRPr="00F51601">
          <w:rPr>
            <w:rStyle w:val="Hyperlink"/>
            <w:rFonts w:ascii="Tahoma" w:hAnsi="Tahoma" w:cs="Tahoma"/>
            <w:b/>
            <w:bCs/>
            <w:sz w:val="24"/>
            <w:szCs w:val="24"/>
            <w:lang w:val="de-DE"/>
          </w:rPr>
          <w:t>Belfast Artisan Gin School</w:t>
        </w:r>
      </w:hyperlink>
      <w:r>
        <w:rPr>
          <w:rFonts w:ascii="Tahoma" w:hAnsi="Tahoma" w:cs="Tahoma"/>
          <w:sz w:val="24"/>
          <w:szCs w:val="24"/>
          <w:lang w:val="de-DE"/>
        </w:rPr>
        <w:t xml:space="preserve"> </w:t>
      </w:r>
      <w:r w:rsidR="00996359">
        <w:rPr>
          <w:rFonts w:ascii="Tahoma" w:hAnsi="Tahoma" w:cs="Tahoma"/>
          <w:sz w:val="24"/>
          <w:szCs w:val="24"/>
          <w:lang w:val="de-DE"/>
        </w:rPr>
        <w:t>eröffnet die Möglichkeit, einen eigenen Gin</w:t>
      </w:r>
      <w:r w:rsidR="007E5D98">
        <w:rPr>
          <w:rFonts w:ascii="Tahoma" w:hAnsi="Tahoma" w:cs="Tahoma"/>
          <w:sz w:val="24"/>
          <w:szCs w:val="24"/>
          <w:lang w:val="de-DE"/>
        </w:rPr>
        <w:t xml:space="preserve"> </w:t>
      </w:r>
      <w:r w:rsidR="00996359">
        <w:rPr>
          <w:rFonts w:ascii="Tahoma" w:hAnsi="Tahoma" w:cs="Tahoma"/>
          <w:sz w:val="24"/>
          <w:szCs w:val="24"/>
          <w:lang w:val="de-DE"/>
        </w:rPr>
        <w:t>zu kreieren</w:t>
      </w:r>
      <w:r w:rsidR="00AE3F14">
        <w:rPr>
          <w:rFonts w:ascii="Tahoma" w:hAnsi="Tahoma" w:cs="Tahoma"/>
          <w:sz w:val="24"/>
          <w:szCs w:val="24"/>
          <w:lang w:val="de-DE"/>
        </w:rPr>
        <w:t>,</w:t>
      </w:r>
      <w:r w:rsidR="00996359">
        <w:rPr>
          <w:rFonts w:ascii="Tahoma" w:hAnsi="Tahoma" w:cs="Tahoma"/>
          <w:sz w:val="24"/>
          <w:szCs w:val="24"/>
          <w:lang w:val="de-DE"/>
        </w:rPr>
        <w:t xml:space="preserve"> und jeder Teilnehmer kann eine Flasche seiner</w:t>
      </w:r>
      <w:r w:rsidR="00D13BC2">
        <w:rPr>
          <w:rFonts w:ascii="Tahoma" w:hAnsi="Tahoma" w:cs="Tahoma"/>
          <w:sz w:val="24"/>
          <w:szCs w:val="24"/>
          <w:lang w:val="de-DE"/>
        </w:rPr>
        <w:t xml:space="preserve"> ganz persönlichen Mischung mitnehmen. </w:t>
      </w:r>
    </w:p>
    <w:p w14:paraId="0F32DA40" w14:textId="4F627C3A" w:rsidR="00A2029F" w:rsidRPr="00A2029F" w:rsidRDefault="00A0176F" w:rsidP="00A2029F">
      <w:pPr>
        <w:rPr>
          <w:rFonts w:ascii="Tahoma" w:hAnsi="Tahoma" w:cs="Tahoma"/>
          <w:sz w:val="24"/>
          <w:szCs w:val="24"/>
          <w:lang w:val="de-DE"/>
        </w:rPr>
      </w:pPr>
      <w:r>
        <w:rPr>
          <w:rFonts w:ascii="Tahoma" w:hAnsi="Tahoma" w:cs="Tahoma"/>
          <w:sz w:val="24"/>
          <w:szCs w:val="24"/>
          <w:lang w:val="de-DE"/>
        </w:rPr>
        <w:t xml:space="preserve">Weiter geht es südlich von Belfast im County Down, wo allein fünf der zehn Stationen dieses Trails zu finden sind. </w:t>
      </w:r>
      <w:r w:rsidR="00A2029F" w:rsidRPr="00A2029F">
        <w:rPr>
          <w:rFonts w:ascii="Tahoma" w:hAnsi="Tahoma" w:cs="Tahoma"/>
          <w:sz w:val="24"/>
          <w:szCs w:val="24"/>
          <w:lang w:val="de-DE"/>
        </w:rPr>
        <w:t xml:space="preserve">In der </w:t>
      </w:r>
      <w:hyperlink r:id="rId8" w:history="1">
        <w:r w:rsidR="00A2029F" w:rsidRPr="00F51601">
          <w:rPr>
            <w:rStyle w:val="Hyperlink"/>
            <w:rFonts w:ascii="Tahoma" w:hAnsi="Tahoma" w:cs="Tahoma"/>
            <w:b/>
            <w:bCs/>
            <w:sz w:val="24"/>
            <w:szCs w:val="24"/>
            <w:lang w:val="de-DE"/>
          </w:rPr>
          <w:t>Copeland Distillery</w:t>
        </w:r>
      </w:hyperlink>
      <w:r w:rsidR="00A2029F" w:rsidRPr="00A2029F">
        <w:rPr>
          <w:rFonts w:ascii="Tahoma" w:hAnsi="Tahoma" w:cs="Tahoma"/>
          <w:sz w:val="24"/>
          <w:szCs w:val="24"/>
          <w:lang w:val="de-DE"/>
        </w:rPr>
        <w:t xml:space="preserve"> hören Sie Geschichten von geheimen Schmugglern, wilden Schlachten und bemerkenswerten Reisen, während Sie Whiskey, Gin und Rum probieren. In der </w:t>
      </w:r>
      <w:hyperlink r:id="rId9" w:history="1">
        <w:r w:rsidR="00A2029F" w:rsidRPr="00F51601">
          <w:rPr>
            <w:rStyle w:val="Hyperlink"/>
            <w:rFonts w:ascii="Tahoma" w:hAnsi="Tahoma" w:cs="Tahoma"/>
            <w:b/>
            <w:bCs/>
            <w:sz w:val="24"/>
            <w:szCs w:val="24"/>
            <w:lang w:val="de-DE"/>
          </w:rPr>
          <w:t>Echlinville Distillery</w:t>
        </w:r>
      </w:hyperlink>
      <w:r w:rsidR="00A2029F" w:rsidRPr="00A2029F">
        <w:rPr>
          <w:rFonts w:ascii="Tahoma" w:hAnsi="Tahoma" w:cs="Tahoma"/>
          <w:sz w:val="24"/>
          <w:szCs w:val="24"/>
          <w:lang w:val="de-DE"/>
        </w:rPr>
        <w:t xml:space="preserve"> erfahren Sie, wie die Gerste auf der Farm gesät, angebaut, geerntet und von Hand gemälzt wird, bevor Sie </w:t>
      </w:r>
      <w:r w:rsidR="00A93F04">
        <w:rPr>
          <w:rFonts w:ascii="Tahoma" w:hAnsi="Tahoma" w:cs="Tahoma"/>
          <w:sz w:val="24"/>
          <w:szCs w:val="24"/>
          <w:lang w:val="de-DE"/>
        </w:rPr>
        <w:t xml:space="preserve">den eigenen </w:t>
      </w:r>
      <w:r w:rsidR="00A2029F" w:rsidRPr="00A2029F">
        <w:rPr>
          <w:rFonts w:ascii="Tahoma" w:hAnsi="Tahoma" w:cs="Tahoma"/>
          <w:sz w:val="24"/>
          <w:szCs w:val="24"/>
          <w:lang w:val="de-DE"/>
        </w:rPr>
        <w:t xml:space="preserve">Whiskey, Gin oder Poitín probieren.  </w:t>
      </w:r>
    </w:p>
    <w:p w14:paraId="2CEB7E3A" w14:textId="4F415101" w:rsidR="00A2029F" w:rsidRPr="00A2029F" w:rsidRDefault="00A2029F" w:rsidP="00A2029F">
      <w:pPr>
        <w:rPr>
          <w:rFonts w:ascii="Tahoma" w:hAnsi="Tahoma" w:cs="Tahoma"/>
          <w:sz w:val="24"/>
          <w:szCs w:val="24"/>
          <w:lang w:val="de-DE"/>
        </w:rPr>
      </w:pPr>
      <w:r w:rsidRPr="00A2029F">
        <w:rPr>
          <w:rFonts w:ascii="Tahoma" w:hAnsi="Tahoma" w:cs="Tahoma"/>
          <w:sz w:val="24"/>
          <w:szCs w:val="24"/>
          <w:lang w:val="de-DE"/>
        </w:rPr>
        <w:t xml:space="preserve">Der preisgekrönte Shortcross Gin wird im historischen </w:t>
      </w:r>
      <w:hyperlink r:id="rId10" w:history="1">
        <w:r w:rsidRPr="00F51601">
          <w:rPr>
            <w:rStyle w:val="Hyperlink"/>
            <w:rFonts w:ascii="Tahoma" w:hAnsi="Tahoma" w:cs="Tahoma"/>
            <w:b/>
            <w:bCs/>
            <w:sz w:val="24"/>
            <w:szCs w:val="24"/>
            <w:lang w:val="de-DE"/>
          </w:rPr>
          <w:t>Rademon Estate</w:t>
        </w:r>
      </w:hyperlink>
      <w:r w:rsidRPr="00A2029F">
        <w:rPr>
          <w:rFonts w:ascii="Tahoma" w:hAnsi="Tahoma" w:cs="Tahoma"/>
          <w:sz w:val="24"/>
          <w:szCs w:val="24"/>
          <w:lang w:val="de-DE"/>
        </w:rPr>
        <w:t xml:space="preserve"> hergestellt, wo der erste handwerklich hergestellte Gin Nordirlands unter Verwendung wild wachsender Pflanzen </w:t>
      </w:r>
      <w:r w:rsidR="00A93F04">
        <w:rPr>
          <w:rFonts w:ascii="Tahoma" w:hAnsi="Tahoma" w:cs="Tahoma"/>
          <w:sz w:val="24"/>
          <w:szCs w:val="24"/>
          <w:lang w:val="de-DE"/>
        </w:rPr>
        <w:t xml:space="preserve">aus der direkten Umgebung </w:t>
      </w:r>
      <w:r w:rsidRPr="00A2029F">
        <w:rPr>
          <w:rFonts w:ascii="Tahoma" w:hAnsi="Tahoma" w:cs="Tahoma"/>
          <w:sz w:val="24"/>
          <w:szCs w:val="24"/>
          <w:lang w:val="de-DE"/>
        </w:rPr>
        <w:t>entwickelt wurde.</w:t>
      </w:r>
    </w:p>
    <w:p w14:paraId="7494CBED" w14:textId="25619A01" w:rsidR="00A2029F" w:rsidRPr="00A2029F" w:rsidRDefault="00A2029F" w:rsidP="00A2029F">
      <w:pPr>
        <w:rPr>
          <w:rFonts w:ascii="Tahoma" w:hAnsi="Tahoma" w:cs="Tahoma"/>
          <w:sz w:val="24"/>
          <w:szCs w:val="24"/>
          <w:lang w:val="de-DE"/>
        </w:rPr>
      </w:pPr>
      <w:r w:rsidRPr="00A2029F">
        <w:rPr>
          <w:rFonts w:ascii="Tahoma" w:hAnsi="Tahoma" w:cs="Tahoma"/>
          <w:sz w:val="24"/>
          <w:szCs w:val="24"/>
          <w:lang w:val="de-DE"/>
        </w:rPr>
        <w:t xml:space="preserve">Der Whiskey ist der Star der </w:t>
      </w:r>
      <w:hyperlink r:id="rId11" w:history="1">
        <w:r w:rsidRPr="00F51601">
          <w:rPr>
            <w:rStyle w:val="Hyperlink"/>
            <w:rFonts w:ascii="Tahoma" w:hAnsi="Tahoma" w:cs="Tahoma"/>
            <w:b/>
            <w:bCs/>
            <w:sz w:val="24"/>
            <w:szCs w:val="24"/>
            <w:lang w:val="de-DE"/>
          </w:rPr>
          <w:t>Hinch Distillery</w:t>
        </w:r>
      </w:hyperlink>
      <w:r w:rsidRPr="00A2029F">
        <w:rPr>
          <w:rFonts w:ascii="Tahoma" w:hAnsi="Tahoma" w:cs="Tahoma"/>
          <w:sz w:val="24"/>
          <w:szCs w:val="24"/>
          <w:lang w:val="de-DE"/>
        </w:rPr>
        <w:t>, wo die dreifache Destillation und das traditionelle irische Maischverfahren der Schlüssel zur Herstellung der preisgekrönten Spirituosen sind.</w:t>
      </w:r>
      <w:r w:rsidR="00A93F04">
        <w:rPr>
          <w:rFonts w:ascii="Tahoma" w:hAnsi="Tahoma" w:cs="Tahoma"/>
          <w:sz w:val="24"/>
          <w:szCs w:val="24"/>
          <w:lang w:val="de-DE"/>
        </w:rPr>
        <w:t xml:space="preserve"> </w:t>
      </w:r>
      <w:hyperlink r:id="rId12" w:history="1">
        <w:r w:rsidRPr="00F51601">
          <w:rPr>
            <w:rStyle w:val="Hyperlink"/>
            <w:rFonts w:ascii="Tahoma" w:hAnsi="Tahoma" w:cs="Tahoma"/>
            <w:b/>
            <w:bCs/>
            <w:sz w:val="24"/>
            <w:szCs w:val="24"/>
            <w:lang w:val="de-DE"/>
          </w:rPr>
          <w:t>Killowen</w:t>
        </w:r>
      </w:hyperlink>
      <w:r w:rsidRPr="00A2029F">
        <w:rPr>
          <w:rFonts w:ascii="Tahoma" w:hAnsi="Tahoma" w:cs="Tahoma"/>
          <w:sz w:val="24"/>
          <w:szCs w:val="24"/>
          <w:lang w:val="de-DE"/>
        </w:rPr>
        <w:t>, die fünfte Brennerei in der Grafschaft Down, ist die kleinste in Nordirland, aber ihr Spirituosensortiment hat eine große Anhängerschaft gefunden. Die in den Mourne Mountains gelegene Brennerei verwendet jahrhundertealte Destillationsverfahren und handgefertigte Brennblasen, um einen traditionellen irischen Whiskey mit einer modernen Note herzustellen.</w:t>
      </w:r>
    </w:p>
    <w:p w14:paraId="1ADFD374" w14:textId="51ACD219" w:rsidR="00A2029F" w:rsidRPr="00A2029F" w:rsidRDefault="00A2029F" w:rsidP="00A2029F">
      <w:pPr>
        <w:rPr>
          <w:rFonts w:ascii="Tahoma" w:hAnsi="Tahoma" w:cs="Tahoma"/>
          <w:sz w:val="24"/>
          <w:szCs w:val="24"/>
          <w:lang w:val="de-DE"/>
        </w:rPr>
      </w:pPr>
      <w:r w:rsidRPr="00A2029F">
        <w:rPr>
          <w:rFonts w:ascii="Tahoma" w:hAnsi="Tahoma" w:cs="Tahoma"/>
          <w:sz w:val="24"/>
          <w:szCs w:val="24"/>
          <w:lang w:val="de-DE"/>
        </w:rPr>
        <w:t xml:space="preserve">In der Grafschaft Tyrone </w:t>
      </w:r>
      <w:r w:rsidR="00DA1078">
        <w:rPr>
          <w:rFonts w:ascii="Tahoma" w:hAnsi="Tahoma" w:cs="Tahoma"/>
          <w:sz w:val="24"/>
          <w:szCs w:val="24"/>
          <w:lang w:val="de-DE"/>
        </w:rPr>
        <w:t xml:space="preserve">sehen Sie in </w:t>
      </w:r>
      <w:r w:rsidR="00DA1078" w:rsidRPr="00A2029F">
        <w:rPr>
          <w:rFonts w:ascii="Tahoma" w:hAnsi="Tahoma" w:cs="Tahoma"/>
          <w:sz w:val="24"/>
          <w:szCs w:val="24"/>
          <w:lang w:val="de-DE"/>
        </w:rPr>
        <w:t xml:space="preserve">der </w:t>
      </w:r>
      <w:hyperlink r:id="rId13" w:history="1">
        <w:r w:rsidR="00DA1078" w:rsidRPr="00F51601">
          <w:rPr>
            <w:rStyle w:val="Hyperlink"/>
            <w:rFonts w:ascii="Tahoma" w:hAnsi="Tahoma" w:cs="Tahoma"/>
            <w:b/>
            <w:bCs/>
            <w:sz w:val="24"/>
            <w:szCs w:val="24"/>
            <w:lang w:val="de-DE"/>
          </w:rPr>
          <w:t>Woodlab Distillery</w:t>
        </w:r>
      </w:hyperlink>
      <w:r w:rsidR="00DA1078">
        <w:rPr>
          <w:rFonts w:ascii="Tahoma" w:hAnsi="Tahoma" w:cs="Tahoma"/>
          <w:sz w:val="24"/>
          <w:szCs w:val="24"/>
          <w:lang w:val="de-DE"/>
        </w:rPr>
        <w:t xml:space="preserve">, wie man auch anders destillieren kann. </w:t>
      </w:r>
      <w:r w:rsidRPr="00A2029F">
        <w:rPr>
          <w:rFonts w:ascii="Tahoma" w:hAnsi="Tahoma" w:cs="Tahoma"/>
          <w:sz w:val="24"/>
          <w:szCs w:val="24"/>
          <w:lang w:val="de-DE"/>
        </w:rPr>
        <w:t xml:space="preserve">Hier verbinden sich Wissenschaft und Natur, um die einzigartigen Geschmacksprofile </w:t>
      </w:r>
      <w:r w:rsidR="002558F3">
        <w:rPr>
          <w:rFonts w:ascii="Tahoma" w:hAnsi="Tahoma" w:cs="Tahoma"/>
          <w:sz w:val="24"/>
          <w:szCs w:val="24"/>
          <w:lang w:val="de-DE"/>
        </w:rPr>
        <w:t>des</w:t>
      </w:r>
      <w:r w:rsidRPr="00A2029F">
        <w:rPr>
          <w:rFonts w:ascii="Tahoma" w:hAnsi="Tahoma" w:cs="Tahoma"/>
          <w:sz w:val="24"/>
          <w:szCs w:val="24"/>
          <w:lang w:val="de-DE"/>
        </w:rPr>
        <w:t xml:space="preserve"> Symphonia Gin zu erzeugen. Am Ufer des wunderschönen Lough Erne in der Grafschaft Fermanagh gelegen, konzentriert sich die </w:t>
      </w:r>
      <w:hyperlink r:id="rId14" w:history="1">
        <w:r w:rsidRPr="00F51601">
          <w:rPr>
            <w:rStyle w:val="Hyperlink"/>
            <w:rFonts w:ascii="Tahoma" w:hAnsi="Tahoma" w:cs="Tahoma"/>
            <w:b/>
            <w:bCs/>
            <w:sz w:val="24"/>
            <w:szCs w:val="24"/>
            <w:lang w:val="de-DE"/>
          </w:rPr>
          <w:t>Boatyard Distillery</w:t>
        </w:r>
      </w:hyperlink>
      <w:r w:rsidRPr="00A2029F">
        <w:rPr>
          <w:rFonts w:ascii="Tahoma" w:hAnsi="Tahoma" w:cs="Tahoma"/>
          <w:sz w:val="24"/>
          <w:szCs w:val="24"/>
          <w:lang w:val="de-DE"/>
        </w:rPr>
        <w:t xml:space="preserve"> auf die Herstellung reiner Spirituosen mit einem nachhaltigen und biologischen Ansatz, während die </w:t>
      </w:r>
      <w:hyperlink r:id="rId15" w:history="1">
        <w:r w:rsidRPr="00F51601">
          <w:rPr>
            <w:rStyle w:val="Hyperlink"/>
            <w:rFonts w:ascii="Tahoma" w:hAnsi="Tahoma" w:cs="Tahoma"/>
            <w:b/>
            <w:bCs/>
            <w:sz w:val="24"/>
            <w:szCs w:val="24"/>
            <w:lang w:val="de-DE"/>
          </w:rPr>
          <w:t>Wild Atlantic Distillery</w:t>
        </w:r>
      </w:hyperlink>
      <w:r w:rsidR="00651C4E">
        <w:rPr>
          <w:rFonts w:ascii="Tahoma" w:hAnsi="Tahoma" w:cs="Tahoma"/>
          <w:sz w:val="24"/>
          <w:szCs w:val="24"/>
          <w:lang w:val="de-DE"/>
        </w:rPr>
        <w:t xml:space="preserve"> im County Tyrone</w:t>
      </w:r>
      <w:r w:rsidRPr="00A2029F">
        <w:rPr>
          <w:rFonts w:ascii="Tahoma" w:hAnsi="Tahoma" w:cs="Tahoma"/>
          <w:sz w:val="24"/>
          <w:szCs w:val="24"/>
          <w:lang w:val="de-DE"/>
        </w:rPr>
        <w:t xml:space="preserve"> sich bei der Herstellung von Whiskey, Gin und Wodka von der rauen Landschaft inspirieren lässt.</w:t>
      </w:r>
    </w:p>
    <w:p w14:paraId="34180F86" w14:textId="61C22B63" w:rsidR="00A2029F" w:rsidRPr="00811C50" w:rsidRDefault="00A2029F" w:rsidP="00A2029F">
      <w:pPr>
        <w:rPr>
          <w:rFonts w:ascii="Tahoma" w:hAnsi="Tahoma" w:cs="Tahoma"/>
          <w:color w:val="FF0000"/>
          <w:sz w:val="24"/>
          <w:szCs w:val="24"/>
          <w:lang w:val="de-DE"/>
        </w:rPr>
      </w:pPr>
      <w:r w:rsidRPr="00A2029F">
        <w:rPr>
          <w:rFonts w:ascii="Tahoma" w:hAnsi="Tahoma" w:cs="Tahoma"/>
          <w:sz w:val="24"/>
          <w:szCs w:val="24"/>
          <w:lang w:val="de-DE"/>
        </w:rPr>
        <w:t xml:space="preserve">Der Weg endet </w:t>
      </w:r>
      <w:r w:rsidR="007E5D98">
        <w:rPr>
          <w:rFonts w:ascii="Tahoma" w:hAnsi="Tahoma" w:cs="Tahoma"/>
          <w:sz w:val="24"/>
          <w:szCs w:val="24"/>
          <w:lang w:val="de-DE"/>
        </w:rPr>
        <w:t xml:space="preserve">standesgemäß </w:t>
      </w:r>
      <w:r w:rsidRPr="00A2029F">
        <w:rPr>
          <w:rFonts w:ascii="Tahoma" w:hAnsi="Tahoma" w:cs="Tahoma"/>
          <w:sz w:val="24"/>
          <w:szCs w:val="24"/>
          <w:lang w:val="de-DE"/>
        </w:rPr>
        <w:t xml:space="preserve">in Nordirlands weltberühmter </w:t>
      </w:r>
      <w:hyperlink r:id="rId16" w:history="1">
        <w:r w:rsidRPr="00F51601">
          <w:rPr>
            <w:rStyle w:val="Hyperlink"/>
            <w:rFonts w:ascii="Tahoma" w:hAnsi="Tahoma" w:cs="Tahoma"/>
            <w:b/>
            <w:bCs/>
            <w:sz w:val="24"/>
            <w:szCs w:val="24"/>
            <w:lang w:val="de-DE"/>
          </w:rPr>
          <w:t>Bushmills Distillery</w:t>
        </w:r>
      </w:hyperlink>
      <w:r w:rsidRPr="00A2029F">
        <w:rPr>
          <w:rFonts w:ascii="Tahoma" w:hAnsi="Tahoma" w:cs="Tahoma"/>
          <w:sz w:val="24"/>
          <w:szCs w:val="24"/>
          <w:lang w:val="de-DE"/>
        </w:rPr>
        <w:t xml:space="preserve"> an der spektakulären Causeway Coast, wo seit über 400 Jahren Whiskey gebrannt wird</w:t>
      </w:r>
      <w:r w:rsidR="00BA61B7">
        <w:rPr>
          <w:rFonts w:ascii="Tahoma" w:hAnsi="Tahoma" w:cs="Tahoma"/>
          <w:sz w:val="24"/>
          <w:szCs w:val="24"/>
          <w:lang w:val="de-DE"/>
        </w:rPr>
        <w:t xml:space="preserve">. Sie ist damit </w:t>
      </w:r>
      <w:r w:rsidR="00BA61B7" w:rsidRPr="00BA61B7">
        <w:rPr>
          <w:rFonts w:ascii="Tahoma" w:hAnsi="Tahoma" w:cs="Tahoma"/>
          <w:sz w:val="24"/>
          <w:szCs w:val="24"/>
          <w:lang w:val="de-DE"/>
        </w:rPr>
        <w:t xml:space="preserve">die </w:t>
      </w:r>
      <w:r w:rsidR="00811C50" w:rsidRPr="00BA61B7">
        <w:rPr>
          <w:rFonts w:ascii="Tahoma" w:hAnsi="Tahoma" w:cs="Tahoma"/>
          <w:sz w:val="24"/>
          <w:szCs w:val="24"/>
          <w:lang w:val="de-DE"/>
        </w:rPr>
        <w:t>älteste lizenzierte Whiskey</w:t>
      </w:r>
      <w:r w:rsidR="00BA61B7" w:rsidRPr="00BA61B7">
        <w:rPr>
          <w:rFonts w:ascii="Tahoma" w:hAnsi="Tahoma" w:cs="Tahoma"/>
          <w:sz w:val="24"/>
          <w:szCs w:val="24"/>
          <w:lang w:val="de-DE"/>
        </w:rPr>
        <w:t>-Distillerie</w:t>
      </w:r>
      <w:r w:rsidR="00811C50" w:rsidRPr="00BA61B7">
        <w:rPr>
          <w:rFonts w:ascii="Tahoma" w:hAnsi="Tahoma" w:cs="Tahoma"/>
          <w:sz w:val="24"/>
          <w:szCs w:val="24"/>
          <w:lang w:val="de-DE"/>
        </w:rPr>
        <w:t xml:space="preserve"> der Welt.</w:t>
      </w:r>
    </w:p>
    <w:p w14:paraId="13902BFD" w14:textId="3DA22711" w:rsidR="00CA0AE7" w:rsidRDefault="000D5C5A" w:rsidP="00CA0AE7">
      <w:pPr>
        <w:jc w:val="right"/>
        <w:rPr>
          <w:rFonts w:ascii="Tahoma" w:hAnsi="Tahoma" w:cs="Tahoma"/>
          <w:b/>
          <w:bCs/>
          <w:sz w:val="24"/>
          <w:szCs w:val="24"/>
          <w:lang w:val="de-DE"/>
        </w:rPr>
      </w:pPr>
      <w:r>
        <w:rPr>
          <w:rFonts w:ascii="Tahoma" w:hAnsi="Tahoma" w:cs="Tahoma"/>
          <w:b/>
          <w:bCs/>
          <w:sz w:val="24"/>
          <w:szCs w:val="24"/>
          <w:lang w:val="de-DE"/>
        </w:rPr>
        <w:t>3.300</w:t>
      </w:r>
      <w:r w:rsidR="00CA0AE7" w:rsidRPr="00CA0AE7">
        <w:rPr>
          <w:rFonts w:ascii="Tahoma" w:hAnsi="Tahoma" w:cs="Tahoma"/>
          <w:b/>
          <w:bCs/>
          <w:sz w:val="24"/>
          <w:szCs w:val="24"/>
          <w:lang w:val="de-DE"/>
        </w:rPr>
        <w:t xml:space="preserve"> Zei</w:t>
      </w:r>
      <w:r w:rsidR="0009460A">
        <w:rPr>
          <w:rFonts w:ascii="Tahoma" w:hAnsi="Tahoma" w:cs="Tahoma"/>
          <w:b/>
          <w:bCs/>
          <w:sz w:val="24"/>
          <w:szCs w:val="24"/>
          <w:lang w:val="de-DE"/>
        </w:rPr>
        <w:t>ch</w:t>
      </w:r>
      <w:r w:rsidR="00CA0AE7" w:rsidRPr="00CA0AE7">
        <w:rPr>
          <w:rFonts w:ascii="Tahoma" w:hAnsi="Tahoma" w:cs="Tahoma"/>
          <w:b/>
          <w:bCs/>
          <w:sz w:val="24"/>
          <w:szCs w:val="24"/>
          <w:lang w:val="de-DE"/>
        </w:rPr>
        <w:t>en</w:t>
      </w:r>
    </w:p>
    <w:p w14:paraId="68C21FC7" w14:textId="7A49F845" w:rsidR="00CA0AE7" w:rsidRDefault="00CA0AE7" w:rsidP="00CA0AE7">
      <w:pPr>
        <w:rPr>
          <w:rFonts w:ascii="Tahoma" w:hAnsi="Tahoma" w:cs="Tahoma"/>
          <w:b/>
          <w:bCs/>
          <w:sz w:val="24"/>
          <w:szCs w:val="24"/>
          <w:lang w:val="de-DE"/>
        </w:rPr>
      </w:pPr>
    </w:p>
    <w:p w14:paraId="02C66D40" w14:textId="073BFF31" w:rsidR="00CA0AE7" w:rsidRDefault="00CA0AE7" w:rsidP="00CA0AE7">
      <w:pPr>
        <w:rPr>
          <w:rFonts w:ascii="Tahoma" w:hAnsi="Tahoma" w:cs="Tahoma"/>
          <w:b/>
          <w:bCs/>
          <w:sz w:val="24"/>
          <w:szCs w:val="24"/>
          <w:lang w:val="de-DE"/>
        </w:rPr>
      </w:pPr>
      <w:r>
        <w:rPr>
          <w:rFonts w:ascii="Tahoma" w:hAnsi="Tahoma" w:cs="Tahoma"/>
          <w:b/>
          <w:bCs/>
          <w:sz w:val="24"/>
          <w:szCs w:val="24"/>
          <w:lang w:val="de-DE"/>
        </w:rPr>
        <w:t>Tipps am Rand zwischen Nord</w:t>
      </w:r>
      <w:r w:rsidR="00AE3F14">
        <w:rPr>
          <w:rFonts w:ascii="Tahoma" w:hAnsi="Tahoma" w:cs="Tahoma"/>
          <w:b/>
          <w:bCs/>
          <w:sz w:val="24"/>
          <w:szCs w:val="24"/>
          <w:lang w:val="de-DE"/>
        </w:rPr>
        <w:t xml:space="preserve"> </w:t>
      </w:r>
      <w:r>
        <w:rPr>
          <w:rFonts w:ascii="Tahoma" w:hAnsi="Tahoma" w:cs="Tahoma"/>
          <w:b/>
          <w:bCs/>
          <w:sz w:val="24"/>
          <w:szCs w:val="24"/>
          <w:lang w:val="de-DE"/>
        </w:rPr>
        <w:t>und Süd</w:t>
      </w:r>
    </w:p>
    <w:p w14:paraId="6411BBE1" w14:textId="40343BAF" w:rsidR="00CA0AE7" w:rsidRPr="00CA0AE7" w:rsidRDefault="000D5C5A" w:rsidP="00CF44DB">
      <w:pPr>
        <w:rPr>
          <w:rFonts w:ascii="Tahoma" w:hAnsi="Tahoma" w:cs="Tahoma"/>
          <w:sz w:val="24"/>
          <w:szCs w:val="24"/>
          <w:lang w:val="de-DE"/>
        </w:rPr>
      </w:pPr>
      <w:r>
        <w:rPr>
          <w:rFonts w:ascii="Tahoma" w:hAnsi="Tahoma" w:cs="Tahoma"/>
          <w:sz w:val="24"/>
          <w:szCs w:val="24"/>
          <w:lang w:val="de-DE"/>
        </w:rPr>
        <w:t xml:space="preserve">Damit die Absolventen dieses </w:t>
      </w:r>
      <w:r w:rsidR="00446189">
        <w:rPr>
          <w:rFonts w:ascii="Tahoma" w:hAnsi="Tahoma" w:cs="Tahoma"/>
          <w:sz w:val="24"/>
          <w:szCs w:val="24"/>
          <w:lang w:val="de-DE"/>
        </w:rPr>
        <w:t xml:space="preserve">einzigartigen Spirituosen Erlebnispfads neben allerlei Wissen und </w:t>
      </w:r>
      <w:r w:rsidR="00940883">
        <w:rPr>
          <w:rFonts w:ascii="Tahoma" w:hAnsi="Tahoma" w:cs="Tahoma"/>
          <w:sz w:val="24"/>
          <w:szCs w:val="24"/>
          <w:lang w:val="de-DE"/>
        </w:rPr>
        <w:t xml:space="preserve">geschmacklichen Eindrücken auch noch ein bleibendes Erinnerungsstück an diese besondere Tour </w:t>
      </w:r>
      <w:r w:rsidR="00236D8E">
        <w:rPr>
          <w:rFonts w:ascii="Tahoma" w:hAnsi="Tahoma" w:cs="Tahoma"/>
          <w:sz w:val="24"/>
          <w:szCs w:val="24"/>
          <w:lang w:val="de-DE"/>
        </w:rPr>
        <w:t xml:space="preserve">mit nach Hause nehmen können, haben sich die zehn beteiligten Destillerien noch etwas </w:t>
      </w:r>
      <w:r w:rsidR="00AE3F14">
        <w:rPr>
          <w:rFonts w:ascii="Tahoma" w:hAnsi="Tahoma" w:cs="Tahoma"/>
          <w:sz w:val="24"/>
          <w:szCs w:val="24"/>
          <w:lang w:val="de-DE"/>
        </w:rPr>
        <w:t>B</w:t>
      </w:r>
      <w:r w:rsidR="00236D8E">
        <w:rPr>
          <w:rFonts w:ascii="Tahoma" w:hAnsi="Tahoma" w:cs="Tahoma"/>
          <w:sz w:val="24"/>
          <w:szCs w:val="24"/>
          <w:lang w:val="de-DE"/>
        </w:rPr>
        <w:t xml:space="preserve">esonderes einfallen lassen. </w:t>
      </w:r>
      <w:r w:rsidR="00FB00C0">
        <w:rPr>
          <w:rFonts w:ascii="Tahoma" w:hAnsi="Tahoma" w:cs="Tahoma"/>
          <w:sz w:val="24"/>
          <w:szCs w:val="24"/>
          <w:lang w:val="de-DE"/>
        </w:rPr>
        <w:t xml:space="preserve">Jede Brennerei quittiert den Besuch mit einem </w:t>
      </w:r>
      <w:r w:rsidR="00A90351">
        <w:rPr>
          <w:rFonts w:ascii="Tahoma" w:hAnsi="Tahoma" w:cs="Tahoma"/>
          <w:sz w:val="24"/>
          <w:szCs w:val="24"/>
          <w:lang w:val="de-DE"/>
        </w:rPr>
        <w:t xml:space="preserve">entsprechenden Stempel, und damit das </w:t>
      </w:r>
      <w:r w:rsidR="003965E0">
        <w:rPr>
          <w:rFonts w:ascii="Tahoma" w:hAnsi="Tahoma" w:cs="Tahoma"/>
          <w:sz w:val="24"/>
          <w:szCs w:val="24"/>
          <w:lang w:val="de-DE"/>
        </w:rPr>
        <w:t>Ganze</w:t>
      </w:r>
      <w:r w:rsidR="00A90351">
        <w:rPr>
          <w:rFonts w:ascii="Tahoma" w:hAnsi="Tahoma" w:cs="Tahoma"/>
          <w:sz w:val="24"/>
          <w:szCs w:val="24"/>
          <w:lang w:val="de-DE"/>
        </w:rPr>
        <w:t xml:space="preserve"> auch einheitl</w:t>
      </w:r>
      <w:r w:rsidR="003965E0">
        <w:rPr>
          <w:rFonts w:ascii="Tahoma" w:hAnsi="Tahoma" w:cs="Tahoma"/>
          <w:sz w:val="24"/>
          <w:szCs w:val="24"/>
          <w:lang w:val="de-DE"/>
        </w:rPr>
        <w:t>i</w:t>
      </w:r>
      <w:r w:rsidR="00A90351">
        <w:rPr>
          <w:rFonts w:ascii="Tahoma" w:hAnsi="Tahoma" w:cs="Tahoma"/>
          <w:sz w:val="24"/>
          <w:szCs w:val="24"/>
          <w:lang w:val="de-DE"/>
        </w:rPr>
        <w:t xml:space="preserve">ch daherkommt, gibt es den passenden Ausweis gleich dazu. </w:t>
      </w:r>
      <w:r w:rsidR="00062745">
        <w:rPr>
          <w:rFonts w:ascii="Tahoma" w:hAnsi="Tahoma" w:cs="Tahoma"/>
          <w:sz w:val="24"/>
          <w:szCs w:val="24"/>
          <w:lang w:val="de-DE"/>
        </w:rPr>
        <w:t xml:space="preserve">Wer alle zehn Stationen des </w:t>
      </w:r>
      <w:r w:rsidR="000B2753" w:rsidRPr="000B2753">
        <w:rPr>
          <w:rFonts w:ascii="Tahoma" w:hAnsi="Tahoma" w:cs="Tahoma"/>
          <w:sz w:val="24"/>
          <w:szCs w:val="24"/>
          <w:lang w:val="de-DE"/>
        </w:rPr>
        <w:t xml:space="preserve">Northern Ireland Spirits Trail </w:t>
      </w:r>
      <w:r w:rsidR="00062745">
        <w:rPr>
          <w:rFonts w:ascii="Tahoma" w:hAnsi="Tahoma" w:cs="Tahoma"/>
          <w:sz w:val="24"/>
          <w:szCs w:val="24"/>
          <w:lang w:val="de-DE"/>
        </w:rPr>
        <w:t xml:space="preserve">in seinem </w:t>
      </w:r>
      <w:r w:rsidR="000B2753" w:rsidRPr="000B2753">
        <w:rPr>
          <w:rFonts w:ascii="Tahoma" w:hAnsi="Tahoma" w:cs="Tahoma"/>
          <w:sz w:val="24"/>
          <w:szCs w:val="24"/>
          <w:lang w:val="de-DE"/>
        </w:rPr>
        <w:t>Distillery Trail Passport</w:t>
      </w:r>
      <w:r w:rsidR="00062745">
        <w:rPr>
          <w:rFonts w:ascii="Tahoma" w:hAnsi="Tahoma" w:cs="Tahoma"/>
          <w:sz w:val="24"/>
          <w:szCs w:val="24"/>
          <w:lang w:val="de-DE"/>
        </w:rPr>
        <w:t xml:space="preserve"> abgestempelt hat, erhält </w:t>
      </w:r>
      <w:r w:rsidR="00CF44DB">
        <w:rPr>
          <w:rFonts w:ascii="Tahoma" w:hAnsi="Tahoma" w:cs="Tahoma"/>
          <w:sz w:val="24"/>
          <w:szCs w:val="24"/>
          <w:lang w:val="de-DE"/>
        </w:rPr>
        <w:t xml:space="preserve">an seiner letzten Station ein ganz besonderes Souvenir. Die Pässe gibt es bei jeder der zehn beteiligten </w:t>
      </w:r>
      <w:r w:rsidR="000B2753" w:rsidRPr="000B2753">
        <w:rPr>
          <w:rFonts w:ascii="Tahoma" w:hAnsi="Tahoma" w:cs="Tahoma"/>
          <w:sz w:val="24"/>
          <w:szCs w:val="24"/>
          <w:lang w:val="de-DE"/>
        </w:rPr>
        <w:t>Brennereien.</w:t>
      </w:r>
    </w:p>
    <w:p w14:paraId="337B566B" w14:textId="29C66E16" w:rsidR="0009460A" w:rsidRDefault="00864244" w:rsidP="0009460A">
      <w:pPr>
        <w:jc w:val="right"/>
        <w:rPr>
          <w:rFonts w:ascii="Tahoma" w:hAnsi="Tahoma" w:cs="Tahoma"/>
          <w:b/>
          <w:bCs/>
          <w:sz w:val="24"/>
          <w:szCs w:val="24"/>
          <w:lang w:val="de-DE"/>
        </w:rPr>
      </w:pPr>
      <w:r>
        <w:rPr>
          <w:rFonts w:ascii="Tahoma" w:hAnsi="Tahoma" w:cs="Tahoma"/>
          <w:b/>
          <w:bCs/>
          <w:sz w:val="24"/>
          <w:szCs w:val="24"/>
          <w:lang w:val="de-DE"/>
        </w:rPr>
        <w:t>700</w:t>
      </w:r>
      <w:r w:rsidR="0009460A" w:rsidRPr="00CA0AE7">
        <w:rPr>
          <w:rFonts w:ascii="Tahoma" w:hAnsi="Tahoma" w:cs="Tahoma"/>
          <w:b/>
          <w:bCs/>
          <w:sz w:val="24"/>
          <w:szCs w:val="24"/>
          <w:lang w:val="de-DE"/>
        </w:rPr>
        <w:t xml:space="preserve"> Zei</w:t>
      </w:r>
      <w:r w:rsidR="0009460A">
        <w:rPr>
          <w:rFonts w:ascii="Tahoma" w:hAnsi="Tahoma" w:cs="Tahoma"/>
          <w:b/>
          <w:bCs/>
          <w:sz w:val="24"/>
          <w:szCs w:val="24"/>
          <w:lang w:val="de-DE"/>
        </w:rPr>
        <w:t>ch</w:t>
      </w:r>
      <w:r w:rsidR="0009460A" w:rsidRPr="00CA0AE7">
        <w:rPr>
          <w:rFonts w:ascii="Tahoma" w:hAnsi="Tahoma" w:cs="Tahoma"/>
          <w:b/>
          <w:bCs/>
          <w:sz w:val="24"/>
          <w:szCs w:val="24"/>
          <w:lang w:val="de-DE"/>
        </w:rPr>
        <w:t>en</w:t>
      </w:r>
    </w:p>
    <w:p w14:paraId="4941B6D4" w14:textId="36148769" w:rsidR="00CA0AE7" w:rsidRDefault="00CA0AE7" w:rsidP="00CA0AE7">
      <w:pPr>
        <w:rPr>
          <w:rFonts w:ascii="Tahoma" w:hAnsi="Tahoma" w:cs="Tahoma"/>
          <w:b/>
          <w:bCs/>
          <w:sz w:val="24"/>
          <w:szCs w:val="24"/>
          <w:lang w:val="de-DE"/>
        </w:rPr>
      </w:pPr>
    </w:p>
    <w:p w14:paraId="4C9BA22F" w14:textId="555C4220" w:rsidR="00CA0AE7" w:rsidRDefault="00CA0AE7" w:rsidP="00CA0AE7">
      <w:pPr>
        <w:rPr>
          <w:rFonts w:ascii="Tahoma" w:hAnsi="Tahoma" w:cs="Tahoma"/>
          <w:b/>
          <w:bCs/>
          <w:sz w:val="24"/>
          <w:szCs w:val="24"/>
          <w:lang w:val="de-DE"/>
        </w:rPr>
      </w:pPr>
      <w:r>
        <w:rPr>
          <w:rFonts w:ascii="Tahoma" w:hAnsi="Tahoma" w:cs="Tahoma"/>
          <w:b/>
          <w:bCs/>
          <w:sz w:val="24"/>
          <w:szCs w:val="24"/>
          <w:lang w:val="de-DE"/>
        </w:rPr>
        <w:t>Hintergrund</w:t>
      </w:r>
    </w:p>
    <w:p w14:paraId="41D54723" w14:textId="7D48D3EF" w:rsidR="008D40B0" w:rsidRPr="008D40B0" w:rsidRDefault="008D40B0" w:rsidP="008D40B0">
      <w:pPr>
        <w:rPr>
          <w:rFonts w:ascii="Tahoma" w:hAnsi="Tahoma" w:cs="Tahoma"/>
          <w:sz w:val="24"/>
          <w:szCs w:val="24"/>
          <w:lang w:val="de-DE"/>
        </w:rPr>
      </w:pPr>
      <w:r w:rsidRPr="008D40B0">
        <w:rPr>
          <w:rFonts w:ascii="Tahoma" w:hAnsi="Tahoma" w:cs="Tahoma"/>
          <w:sz w:val="24"/>
          <w:szCs w:val="24"/>
          <w:lang w:val="de-DE"/>
        </w:rPr>
        <w:t xml:space="preserve">In Irland gibt es </w:t>
      </w:r>
      <w:r>
        <w:rPr>
          <w:rFonts w:ascii="Tahoma" w:hAnsi="Tahoma" w:cs="Tahoma"/>
          <w:sz w:val="24"/>
          <w:szCs w:val="24"/>
          <w:lang w:val="de-DE"/>
        </w:rPr>
        <w:t xml:space="preserve">mittlerweile wieder rund 40 </w:t>
      </w:r>
      <w:r w:rsidRPr="008D40B0">
        <w:rPr>
          <w:rFonts w:ascii="Tahoma" w:hAnsi="Tahoma" w:cs="Tahoma"/>
          <w:sz w:val="24"/>
          <w:szCs w:val="24"/>
          <w:lang w:val="de-DE"/>
        </w:rPr>
        <w:t xml:space="preserve">Brennereien und zahlreiche weitere sind in Planung oder im Bau </w:t>
      </w:r>
      <w:r>
        <w:rPr>
          <w:rFonts w:ascii="Tahoma" w:hAnsi="Tahoma" w:cs="Tahoma"/>
          <w:sz w:val="24"/>
          <w:szCs w:val="24"/>
          <w:lang w:val="de-DE"/>
        </w:rPr>
        <w:t>–</w:t>
      </w:r>
      <w:r w:rsidRPr="008D40B0">
        <w:rPr>
          <w:rFonts w:ascii="Tahoma" w:hAnsi="Tahoma" w:cs="Tahoma"/>
          <w:sz w:val="24"/>
          <w:szCs w:val="24"/>
          <w:lang w:val="de-DE"/>
        </w:rPr>
        <w:t xml:space="preserve"> </w:t>
      </w:r>
      <w:hyperlink r:id="rId17" w:history="1">
        <w:r w:rsidRPr="00F51601">
          <w:rPr>
            <w:rStyle w:val="Hyperlink"/>
            <w:rFonts w:ascii="Tahoma" w:hAnsi="Tahoma" w:cs="Tahoma"/>
            <w:b/>
            <w:bCs/>
            <w:sz w:val="24"/>
            <w:szCs w:val="24"/>
            <w:lang w:val="de-DE"/>
          </w:rPr>
          <w:t>Irish Whiskey</w:t>
        </w:r>
      </w:hyperlink>
      <w:r w:rsidRPr="008D40B0">
        <w:rPr>
          <w:rFonts w:ascii="Tahoma" w:hAnsi="Tahoma" w:cs="Tahoma"/>
          <w:sz w:val="24"/>
          <w:szCs w:val="24"/>
          <w:lang w:val="de-DE"/>
        </w:rPr>
        <w:t xml:space="preserve"> boomt und der Trend zeigt </w:t>
      </w:r>
      <w:r>
        <w:rPr>
          <w:rFonts w:ascii="Tahoma" w:hAnsi="Tahoma" w:cs="Tahoma"/>
          <w:sz w:val="24"/>
          <w:szCs w:val="24"/>
          <w:lang w:val="de-DE"/>
        </w:rPr>
        <w:t xml:space="preserve">weiter </w:t>
      </w:r>
      <w:r w:rsidRPr="008D40B0">
        <w:rPr>
          <w:rFonts w:ascii="Tahoma" w:hAnsi="Tahoma" w:cs="Tahoma"/>
          <w:sz w:val="24"/>
          <w:szCs w:val="24"/>
          <w:lang w:val="de-DE"/>
        </w:rPr>
        <w:t>nach oben. Irland ist die Heimat des Whiskey</w:t>
      </w:r>
      <w:r w:rsidR="00F51601">
        <w:rPr>
          <w:rFonts w:ascii="Tahoma" w:hAnsi="Tahoma" w:cs="Tahoma"/>
          <w:sz w:val="24"/>
          <w:szCs w:val="24"/>
          <w:lang w:val="de-DE"/>
        </w:rPr>
        <w:t>s</w:t>
      </w:r>
      <w:r w:rsidRPr="008D40B0">
        <w:rPr>
          <w:rFonts w:ascii="Tahoma" w:hAnsi="Tahoma" w:cs="Tahoma"/>
          <w:sz w:val="24"/>
          <w:szCs w:val="24"/>
          <w:lang w:val="de-DE"/>
        </w:rPr>
        <w:t xml:space="preserve"> </w:t>
      </w:r>
      <w:r>
        <w:rPr>
          <w:rFonts w:ascii="Tahoma" w:hAnsi="Tahoma" w:cs="Tahoma"/>
          <w:sz w:val="24"/>
          <w:szCs w:val="24"/>
          <w:lang w:val="de-DE"/>
        </w:rPr>
        <w:t>–</w:t>
      </w:r>
      <w:r w:rsidRPr="008D40B0">
        <w:rPr>
          <w:rFonts w:ascii="Tahoma" w:hAnsi="Tahoma" w:cs="Tahoma"/>
          <w:sz w:val="24"/>
          <w:szCs w:val="24"/>
          <w:lang w:val="de-DE"/>
        </w:rPr>
        <w:t xml:space="preserve"> nur echt mit dem </w:t>
      </w:r>
      <w:r>
        <w:rPr>
          <w:rFonts w:ascii="Tahoma" w:hAnsi="Tahoma" w:cs="Tahoma"/>
          <w:sz w:val="24"/>
          <w:szCs w:val="24"/>
          <w:lang w:val="de-DE"/>
        </w:rPr>
        <w:t>„</w:t>
      </w:r>
      <w:r w:rsidRPr="008D40B0">
        <w:rPr>
          <w:rFonts w:ascii="Tahoma" w:hAnsi="Tahoma" w:cs="Tahoma"/>
          <w:sz w:val="24"/>
          <w:szCs w:val="24"/>
          <w:lang w:val="de-DE"/>
        </w:rPr>
        <w:t xml:space="preserve">e" in der Schreibweise. Im 6. Jahrhundert haben Mönche auf der Insel das </w:t>
      </w:r>
      <w:r>
        <w:rPr>
          <w:rFonts w:ascii="Tahoma" w:hAnsi="Tahoma" w:cs="Tahoma"/>
          <w:sz w:val="24"/>
          <w:szCs w:val="24"/>
          <w:lang w:val="de-DE"/>
        </w:rPr>
        <w:t>„</w:t>
      </w:r>
      <w:r w:rsidRPr="008D40B0">
        <w:rPr>
          <w:rFonts w:ascii="Tahoma" w:hAnsi="Tahoma" w:cs="Tahoma"/>
          <w:sz w:val="24"/>
          <w:szCs w:val="24"/>
          <w:lang w:val="de-DE"/>
        </w:rPr>
        <w:t xml:space="preserve">Wasser des Lebens" unter dem irischen Namen </w:t>
      </w:r>
      <w:r>
        <w:rPr>
          <w:rFonts w:ascii="Tahoma" w:hAnsi="Tahoma" w:cs="Tahoma"/>
          <w:sz w:val="24"/>
          <w:szCs w:val="24"/>
          <w:lang w:val="de-DE"/>
        </w:rPr>
        <w:t>„</w:t>
      </w:r>
      <w:r w:rsidRPr="008D40B0">
        <w:rPr>
          <w:rFonts w:ascii="Tahoma" w:hAnsi="Tahoma" w:cs="Tahoma"/>
          <w:sz w:val="24"/>
          <w:szCs w:val="24"/>
          <w:lang w:val="de-DE"/>
        </w:rPr>
        <w:t>uisce beatha" erfunden. Im 19. Jahrhundert war Irland Weltmarktführer und Dublin das globale Zentrum der Whiskeyherstellung. In den Glanzzeiten Mitte des 19. Jahrhunderts gab es auf der Insel 88 Destillerien, die jährlich mehr als 100 Millionen Liter produzierten. Als Folge der Prohibition in Amerika, des Handelsembargos der Engländer und neuer Destillationsverfahren bröckelte die Vormachtstellung des Irish Whiskey. Mitte der 1980er-Jahre gab es dann nur noch zwei Brennereien in Irland, der Absatz des Irish Whiskey war weltweit auf unter 1 Prozent gesunken.</w:t>
      </w:r>
    </w:p>
    <w:p w14:paraId="30482CA1" w14:textId="3B6FB48E" w:rsidR="00A91A9D" w:rsidRDefault="008D40B0" w:rsidP="008D40B0">
      <w:pPr>
        <w:rPr>
          <w:rFonts w:ascii="Tahoma" w:hAnsi="Tahoma" w:cs="Tahoma"/>
          <w:sz w:val="24"/>
          <w:szCs w:val="24"/>
          <w:highlight w:val="yellow"/>
          <w:lang w:val="de-DE"/>
        </w:rPr>
      </w:pPr>
      <w:r w:rsidRPr="008D40B0">
        <w:rPr>
          <w:rFonts w:ascii="Tahoma" w:hAnsi="Tahoma" w:cs="Tahoma"/>
          <w:sz w:val="24"/>
          <w:szCs w:val="24"/>
          <w:lang w:val="de-DE"/>
        </w:rPr>
        <w:t xml:space="preserve">Noch 2010 existierten lediglich vier Brennereien in Irland, seitdem erlebt der Irish Whiskey eine </w:t>
      </w:r>
      <w:r>
        <w:rPr>
          <w:rFonts w:ascii="Tahoma" w:hAnsi="Tahoma" w:cs="Tahoma"/>
          <w:sz w:val="24"/>
          <w:szCs w:val="24"/>
          <w:lang w:val="de-DE"/>
        </w:rPr>
        <w:t xml:space="preserve">wahre </w:t>
      </w:r>
      <w:r w:rsidRPr="008D40B0">
        <w:rPr>
          <w:rFonts w:ascii="Tahoma" w:hAnsi="Tahoma" w:cs="Tahoma"/>
          <w:sz w:val="24"/>
          <w:szCs w:val="24"/>
          <w:lang w:val="de-DE"/>
        </w:rPr>
        <w:t>Renaissance</w:t>
      </w:r>
      <w:r w:rsidRPr="00A91A9D">
        <w:rPr>
          <w:rFonts w:ascii="Tahoma" w:hAnsi="Tahoma" w:cs="Tahoma"/>
          <w:sz w:val="24"/>
          <w:szCs w:val="24"/>
          <w:lang w:val="de-DE"/>
        </w:rPr>
        <w:t xml:space="preserve">. Der Absatz der irischen Destillerien hat sich von 72 Millionen Flaschen </w:t>
      </w:r>
      <w:r w:rsidR="00F51601" w:rsidRPr="00A91A9D">
        <w:rPr>
          <w:rFonts w:ascii="Tahoma" w:hAnsi="Tahoma" w:cs="Tahoma"/>
          <w:sz w:val="24"/>
          <w:szCs w:val="24"/>
          <w:lang w:val="de-DE"/>
        </w:rPr>
        <w:t>im Jahr 2010</w:t>
      </w:r>
      <w:r w:rsidRPr="00A91A9D">
        <w:rPr>
          <w:rFonts w:ascii="Tahoma" w:hAnsi="Tahoma" w:cs="Tahoma"/>
          <w:sz w:val="24"/>
          <w:szCs w:val="24"/>
          <w:lang w:val="de-DE"/>
        </w:rPr>
        <w:t xml:space="preserve"> auf 130 Millionen Flaschen i</w:t>
      </w:r>
      <w:r w:rsidR="00F51601">
        <w:rPr>
          <w:rFonts w:ascii="Tahoma" w:hAnsi="Tahoma" w:cs="Tahoma"/>
          <w:sz w:val="24"/>
          <w:szCs w:val="24"/>
          <w:lang w:val="de-DE"/>
        </w:rPr>
        <w:t>m Jahr</w:t>
      </w:r>
      <w:r w:rsidRPr="00A91A9D">
        <w:rPr>
          <w:rFonts w:ascii="Tahoma" w:hAnsi="Tahoma" w:cs="Tahoma"/>
          <w:sz w:val="24"/>
          <w:szCs w:val="24"/>
          <w:lang w:val="de-DE"/>
        </w:rPr>
        <w:t xml:space="preserve"> 2018 nahezu verdoppelt. </w:t>
      </w:r>
      <w:r w:rsidR="00A91A9D" w:rsidRPr="00A91A9D">
        <w:rPr>
          <w:rFonts w:ascii="Tahoma" w:hAnsi="Tahoma" w:cs="Tahoma"/>
          <w:sz w:val="24"/>
          <w:szCs w:val="24"/>
          <w:lang w:val="de-DE"/>
        </w:rPr>
        <w:t xml:space="preserve">Im Jahr 2022 wurden dann bereits 180 Millionen Flaschen weltweit verkauft, der Umsatz mit Irish Whiskey stieg erstmals auf über 1 Milliarde Euro. </w:t>
      </w:r>
      <w:r w:rsidR="002D3A09">
        <w:rPr>
          <w:rFonts w:ascii="Tahoma" w:hAnsi="Tahoma" w:cs="Tahoma"/>
          <w:sz w:val="24"/>
          <w:szCs w:val="24"/>
          <w:lang w:val="de-DE"/>
        </w:rPr>
        <w:t xml:space="preserve">Allein in den Shops der Distillerien mit </w:t>
      </w:r>
      <w:r w:rsidR="00707DE5">
        <w:rPr>
          <w:rFonts w:ascii="Tahoma" w:hAnsi="Tahoma" w:cs="Tahoma"/>
          <w:sz w:val="24"/>
          <w:szCs w:val="24"/>
          <w:lang w:val="de-DE"/>
        </w:rPr>
        <w:t xml:space="preserve">Besucherzentrum wurden im vergangenen Jahr 200.000 Flaschen verkauft. </w:t>
      </w:r>
    </w:p>
    <w:p w14:paraId="4F61A083" w14:textId="524487BA" w:rsidR="00CA0AE7" w:rsidRPr="002D6B89" w:rsidRDefault="008D40B0" w:rsidP="008D40B0">
      <w:pPr>
        <w:rPr>
          <w:rFonts w:ascii="Tahoma" w:hAnsi="Tahoma" w:cs="Tahoma"/>
          <w:sz w:val="24"/>
          <w:szCs w:val="24"/>
          <w:lang w:val="de-DE"/>
        </w:rPr>
      </w:pPr>
      <w:r w:rsidRPr="00190A03">
        <w:rPr>
          <w:rFonts w:ascii="Tahoma" w:hAnsi="Tahoma" w:cs="Tahoma"/>
          <w:sz w:val="24"/>
          <w:szCs w:val="24"/>
          <w:lang w:val="de-DE"/>
        </w:rPr>
        <w:t xml:space="preserve">Die beliebtesten Marken in Deutschland sind Marktführer Tullamore D.E.W., Jameson, Kilbeggan, Bushmills und Connemara. Bei Irland-Touristen </w:t>
      </w:r>
      <w:r w:rsidR="00593AE7" w:rsidRPr="00190A03">
        <w:rPr>
          <w:rFonts w:ascii="Tahoma" w:hAnsi="Tahoma" w:cs="Tahoma"/>
          <w:sz w:val="24"/>
          <w:szCs w:val="24"/>
          <w:lang w:val="de-DE"/>
        </w:rPr>
        <w:t>–</w:t>
      </w:r>
      <w:r w:rsidRPr="00190A03">
        <w:rPr>
          <w:rFonts w:ascii="Tahoma" w:hAnsi="Tahoma" w:cs="Tahoma"/>
          <w:sz w:val="24"/>
          <w:szCs w:val="24"/>
          <w:lang w:val="de-DE"/>
        </w:rPr>
        <w:t xml:space="preserve"> und davon kamen im Jahr </w:t>
      </w:r>
      <w:r w:rsidR="00593AE7" w:rsidRPr="00190A03">
        <w:rPr>
          <w:rFonts w:ascii="Tahoma" w:hAnsi="Tahoma" w:cs="Tahoma"/>
          <w:sz w:val="24"/>
          <w:szCs w:val="24"/>
          <w:lang w:val="de-DE"/>
        </w:rPr>
        <w:t xml:space="preserve">2019 </w:t>
      </w:r>
      <w:r w:rsidRPr="00190A03">
        <w:rPr>
          <w:rFonts w:ascii="Tahoma" w:hAnsi="Tahoma" w:cs="Tahoma"/>
          <w:sz w:val="24"/>
          <w:szCs w:val="24"/>
          <w:lang w:val="de-DE"/>
        </w:rPr>
        <w:t xml:space="preserve">mehr als 11 Millionen auf die Insel </w:t>
      </w:r>
      <w:r w:rsidR="00196AE1" w:rsidRPr="00190A03">
        <w:rPr>
          <w:rFonts w:ascii="Tahoma" w:hAnsi="Tahoma" w:cs="Tahoma"/>
          <w:sz w:val="24"/>
          <w:szCs w:val="24"/>
          <w:lang w:val="de-DE"/>
        </w:rPr>
        <w:t>–</w:t>
      </w:r>
      <w:r w:rsidRPr="00190A03">
        <w:rPr>
          <w:rFonts w:ascii="Tahoma" w:hAnsi="Tahoma" w:cs="Tahoma"/>
          <w:sz w:val="24"/>
          <w:szCs w:val="24"/>
          <w:lang w:val="de-DE"/>
        </w:rPr>
        <w:t xml:space="preserve"> sehr beliebt sind die Touren durch die Brennereien. 201</w:t>
      </w:r>
      <w:r w:rsidR="002D6B89" w:rsidRPr="00190A03">
        <w:rPr>
          <w:rFonts w:ascii="Tahoma" w:hAnsi="Tahoma" w:cs="Tahoma"/>
          <w:sz w:val="24"/>
          <w:szCs w:val="24"/>
          <w:lang w:val="de-DE"/>
        </w:rPr>
        <w:t>9</w:t>
      </w:r>
      <w:r w:rsidRPr="00190A03">
        <w:rPr>
          <w:rFonts w:ascii="Tahoma" w:hAnsi="Tahoma" w:cs="Tahoma"/>
          <w:sz w:val="24"/>
          <w:szCs w:val="24"/>
          <w:lang w:val="de-DE"/>
        </w:rPr>
        <w:t xml:space="preserve"> kamen </w:t>
      </w:r>
      <w:r w:rsidR="002D6B89" w:rsidRPr="00190A03">
        <w:rPr>
          <w:rFonts w:ascii="Tahoma" w:hAnsi="Tahoma" w:cs="Tahoma"/>
          <w:sz w:val="24"/>
          <w:szCs w:val="24"/>
          <w:lang w:val="de-DE"/>
        </w:rPr>
        <w:t xml:space="preserve">erstmals mehr als 1 Million </w:t>
      </w:r>
      <w:r w:rsidRPr="00190A03">
        <w:rPr>
          <w:rFonts w:ascii="Tahoma" w:hAnsi="Tahoma" w:cs="Tahoma"/>
          <w:sz w:val="24"/>
          <w:szCs w:val="24"/>
          <w:lang w:val="de-DE"/>
        </w:rPr>
        <w:t xml:space="preserve">Besucher, davon </w:t>
      </w:r>
      <w:r w:rsidR="00190A03" w:rsidRPr="00190A03">
        <w:rPr>
          <w:rFonts w:ascii="Tahoma" w:hAnsi="Tahoma" w:cs="Tahoma"/>
          <w:sz w:val="24"/>
          <w:szCs w:val="24"/>
          <w:lang w:val="de-DE"/>
        </w:rPr>
        <w:t>10</w:t>
      </w:r>
      <w:r w:rsidRPr="00190A03">
        <w:rPr>
          <w:rFonts w:ascii="Tahoma" w:hAnsi="Tahoma" w:cs="Tahoma"/>
          <w:sz w:val="24"/>
          <w:szCs w:val="24"/>
          <w:lang w:val="de-DE"/>
        </w:rPr>
        <w:t xml:space="preserve"> Prozent aus Deutschland.</w:t>
      </w:r>
      <w:r w:rsidRPr="008D40B0">
        <w:rPr>
          <w:rFonts w:ascii="Tahoma" w:hAnsi="Tahoma" w:cs="Tahoma"/>
          <w:sz w:val="24"/>
          <w:szCs w:val="24"/>
          <w:lang w:val="de-DE"/>
        </w:rPr>
        <w:t xml:space="preserve"> </w:t>
      </w:r>
      <w:r w:rsidR="00C17D12">
        <w:rPr>
          <w:rFonts w:ascii="Tahoma" w:hAnsi="Tahoma" w:cs="Tahoma"/>
          <w:sz w:val="24"/>
          <w:szCs w:val="24"/>
          <w:lang w:val="de-DE"/>
        </w:rPr>
        <w:t xml:space="preserve">Im vergangenen Jahr waren es immerhin schon wieder 677.000 Besucher </w:t>
      </w:r>
      <w:r w:rsidR="00037B7A">
        <w:rPr>
          <w:rFonts w:ascii="Tahoma" w:hAnsi="Tahoma" w:cs="Tahoma"/>
          <w:sz w:val="24"/>
          <w:szCs w:val="24"/>
          <w:lang w:val="de-DE"/>
        </w:rPr>
        <w:t>in den irischen Distillerien – und der Trend zeigt eindeutig nach oben.</w:t>
      </w:r>
    </w:p>
    <w:p w14:paraId="3B93E8F7" w14:textId="6D01DFE0" w:rsidR="0009460A" w:rsidRPr="002D6B89" w:rsidRDefault="00196AE1" w:rsidP="0009460A">
      <w:pPr>
        <w:jc w:val="right"/>
        <w:rPr>
          <w:rFonts w:ascii="Tahoma" w:hAnsi="Tahoma" w:cs="Tahoma"/>
          <w:b/>
          <w:bCs/>
          <w:sz w:val="24"/>
          <w:szCs w:val="24"/>
          <w:lang w:val="de-DE"/>
        </w:rPr>
      </w:pPr>
      <w:r w:rsidRPr="002D6B89">
        <w:rPr>
          <w:rFonts w:ascii="Tahoma" w:hAnsi="Tahoma" w:cs="Tahoma"/>
          <w:b/>
          <w:bCs/>
          <w:sz w:val="24"/>
          <w:szCs w:val="24"/>
          <w:lang w:val="de-DE"/>
        </w:rPr>
        <w:t>1.</w:t>
      </w:r>
      <w:r w:rsidR="006E5F39">
        <w:rPr>
          <w:rFonts w:ascii="Tahoma" w:hAnsi="Tahoma" w:cs="Tahoma"/>
          <w:b/>
          <w:bCs/>
          <w:sz w:val="24"/>
          <w:szCs w:val="24"/>
          <w:lang w:val="de-DE"/>
        </w:rPr>
        <w:t>9</w:t>
      </w:r>
      <w:r w:rsidRPr="002D6B89">
        <w:rPr>
          <w:rFonts w:ascii="Tahoma" w:hAnsi="Tahoma" w:cs="Tahoma"/>
          <w:b/>
          <w:bCs/>
          <w:sz w:val="24"/>
          <w:szCs w:val="24"/>
          <w:lang w:val="de-DE"/>
        </w:rPr>
        <w:t>00</w:t>
      </w:r>
      <w:r w:rsidR="0009460A" w:rsidRPr="002D6B89">
        <w:rPr>
          <w:rFonts w:ascii="Tahoma" w:hAnsi="Tahoma" w:cs="Tahoma"/>
          <w:b/>
          <w:bCs/>
          <w:sz w:val="24"/>
          <w:szCs w:val="24"/>
          <w:lang w:val="de-DE"/>
        </w:rPr>
        <w:t xml:space="preserve"> Zeichen</w:t>
      </w:r>
    </w:p>
    <w:p w14:paraId="61A9BE5C" w14:textId="77777777" w:rsidR="003067D9" w:rsidRPr="00811C50" w:rsidRDefault="003067D9" w:rsidP="003067D9">
      <w:pPr>
        <w:rPr>
          <w:rFonts w:ascii="Tahoma" w:hAnsi="Tahoma" w:cs="Tahoma"/>
          <w:i/>
          <w:iCs/>
          <w:lang w:val="de-DE"/>
        </w:rPr>
      </w:pPr>
      <w:r w:rsidRPr="00811C50">
        <w:rPr>
          <w:rFonts w:ascii="Tahoma" w:hAnsi="Tahoma" w:cs="Tahoma"/>
          <w:i/>
          <w:iCs/>
          <w:lang w:val="de-DE"/>
        </w:rPr>
        <w:t xml:space="preserve">Wenn Sie mehr über </w:t>
      </w:r>
      <w:hyperlink r:id="rId18" w:history="1">
        <w:r w:rsidRPr="00811C50">
          <w:rPr>
            <w:rStyle w:val="Hyperlink"/>
            <w:rFonts w:ascii="Tahoma" w:hAnsi="Tahoma" w:cs="Tahoma"/>
            <w:b/>
            <w:bCs/>
            <w:i/>
            <w:iCs/>
            <w:lang w:val="de-DE"/>
          </w:rPr>
          <w:t>Drinks</w:t>
        </w:r>
      </w:hyperlink>
      <w:r w:rsidRPr="00811C50">
        <w:rPr>
          <w:rFonts w:ascii="Tahoma" w:hAnsi="Tahoma" w:cs="Tahoma"/>
          <w:i/>
          <w:iCs/>
          <w:lang w:val="de-DE"/>
        </w:rPr>
        <w:t xml:space="preserve"> in Irland erfahren möchten, hören Sie doch einfach mal rein in den Podcast von Tourism Ireland.</w:t>
      </w:r>
    </w:p>
    <w:p w14:paraId="292E1D3C" w14:textId="4AEEC897" w:rsidR="00CA0AE7" w:rsidRPr="00811C50" w:rsidRDefault="00CA0AE7" w:rsidP="00CA0AE7">
      <w:pPr>
        <w:rPr>
          <w:rFonts w:ascii="Tahoma" w:hAnsi="Tahoma" w:cs="Tahoma"/>
          <w:b/>
          <w:bCs/>
          <w:sz w:val="24"/>
          <w:szCs w:val="24"/>
          <w:lang w:val="de-DE"/>
        </w:rPr>
      </w:pPr>
    </w:p>
    <w:p w14:paraId="459232A7" w14:textId="79F924D4" w:rsidR="00CA0AE7" w:rsidRPr="00811C50" w:rsidRDefault="00CA0AE7" w:rsidP="00CA0AE7">
      <w:pPr>
        <w:rPr>
          <w:rFonts w:ascii="Tahoma" w:hAnsi="Tahoma" w:cs="Tahoma"/>
          <w:b/>
          <w:bCs/>
          <w:lang w:val="de-DE"/>
        </w:rPr>
      </w:pPr>
      <w:r w:rsidRPr="00811C50">
        <w:rPr>
          <w:rFonts w:ascii="Tahoma" w:hAnsi="Tahoma" w:cs="Tahoma"/>
          <w:b/>
          <w:bCs/>
          <w:lang w:val="de-DE"/>
        </w:rPr>
        <w:t>Links:</w:t>
      </w:r>
    </w:p>
    <w:p w14:paraId="6CB33631" w14:textId="09761AAA" w:rsidR="003C3470" w:rsidRPr="00811C50" w:rsidRDefault="00C50CD7" w:rsidP="00CA0AE7">
      <w:pPr>
        <w:rPr>
          <w:rFonts w:ascii="Tahoma" w:hAnsi="Tahoma" w:cs="Tahoma"/>
          <w:lang w:val="de-DE"/>
        </w:rPr>
      </w:pPr>
      <w:hyperlink r:id="rId19" w:history="1">
        <w:r w:rsidR="00DB46C4" w:rsidRPr="00811C50">
          <w:rPr>
            <w:rStyle w:val="Hyperlink"/>
            <w:rFonts w:ascii="Tahoma" w:hAnsi="Tahoma" w:cs="Tahoma"/>
            <w:lang w:val="de-DE"/>
          </w:rPr>
          <w:t>https://discovernorthernireland.com/food-and-drink/ni-spirits-trail</w:t>
        </w:r>
      </w:hyperlink>
    </w:p>
    <w:p w14:paraId="5A1B9F4B" w14:textId="0D8D9F93" w:rsidR="00DB46C4" w:rsidRPr="00811C50" w:rsidRDefault="00F51601" w:rsidP="00CA0AE7">
      <w:pPr>
        <w:rPr>
          <w:rStyle w:val="Hyperlink"/>
          <w:rFonts w:ascii="Tahoma" w:hAnsi="Tahoma" w:cs="Tahoma"/>
          <w:lang w:val="de-DE"/>
        </w:rPr>
      </w:pPr>
      <w:r>
        <w:rPr>
          <w:rFonts w:ascii="Tahoma" w:hAnsi="Tahoma" w:cs="Tahoma"/>
        </w:rPr>
        <w:fldChar w:fldCharType="begin"/>
      </w:r>
      <w:r w:rsidRPr="00811C50">
        <w:rPr>
          <w:rFonts w:ascii="Tahoma" w:hAnsi="Tahoma" w:cs="Tahoma"/>
          <w:lang w:val="de-DE"/>
        </w:rPr>
        <w:instrText xml:space="preserve"> HYPERLINK "https://go.irlnd.co/08tuuc" </w:instrText>
      </w:r>
      <w:r>
        <w:rPr>
          <w:rFonts w:ascii="Tahoma" w:hAnsi="Tahoma" w:cs="Tahoma"/>
        </w:rPr>
        <w:fldChar w:fldCharType="separate"/>
      </w:r>
      <w:r w:rsidR="00DB46C4" w:rsidRPr="00811C50">
        <w:rPr>
          <w:rStyle w:val="Hyperlink"/>
          <w:rFonts w:ascii="Tahoma" w:hAnsi="Tahoma" w:cs="Tahoma"/>
          <w:lang w:val="de-DE"/>
        </w:rPr>
        <w:t>https://www.ireland.com/de-de/destinations/experiences/northern-ireland/</w:t>
      </w:r>
    </w:p>
    <w:p w14:paraId="67901C0F" w14:textId="301D4268" w:rsidR="003C3470" w:rsidRPr="00811C50" w:rsidRDefault="00F51601" w:rsidP="00CA0AE7">
      <w:pPr>
        <w:rPr>
          <w:rFonts w:ascii="Tahoma" w:hAnsi="Tahoma" w:cs="Tahoma"/>
          <w:lang w:val="de-DE"/>
        </w:rPr>
      </w:pPr>
      <w:r>
        <w:rPr>
          <w:rFonts w:ascii="Tahoma" w:hAnsi="Tahoma" w:cs="Tahoma"/>
        </w:rPr>
        <w:fldChar w:fldCharType="end"/>
      </w:r>
      <w:hyperlink r:id="rId20" w:history="1">
        <w:r w:rsidR="003C3470" w:rsidRPr="00811C50">
          <w:rPr>
            <w:rStyle w:val="Hyperlink"/>
            <w:rFonts w:ascii="Tahoma" w:hAnsi="Tahoma" w:cs="Tahoma"/>
            <w:lang w:val="de-DE"/>
          </w:rPr>
          <w:t>https://belfastartisanginschool.com/</w:t>
        </w:r>
      </w:hyperlink>
    </w:p>
    <w:p w14:paraId="43CFA0E8" w14:textId="0F62E428" w:rsidR="003C3470" w:rsidRPr="00811C50" w:rsidRDefault="00C50CD7" w:rsidP="00CA0AE7">
      <w:pPr>
        <w:rPr>
          <w:rFonts w:ascii="Tahoma" w:hAnsi="Tahoma" w:cs="Tahoma"/>
          <w:lang w:val="de-DE"/>
        </w:rPr>
      </w:pPr>
      <w:hyperlink r:id="rId21" w:history="1">
        <w:r w:rsidR="003B287B" w:rsidRPr="00811C50">
          <w:rPr>
            <w:rStyle w:val="Hyperlink"/>
            <w:rFonts w:ascii="Tahoma" w:hAnsi="Tahoma" w:cs="Tahoma"/>
            <w:lang w:val="de-DE"/>
          </w:rPr>
          <w:t>https://copelanddistillery.com/</w:t>
        </w:r>
      </w:hyperlink>
    </w:p>
    <w:p w14:paraId="5BE1C42E" w14:textId="39AD80C4" w:rsidR="003B287B" w:rsidRPr="00811C50" w:rsidRDefault="00C50CD7" w:rsidP="00CA0AE7">
      <w:pPr>
        <w:rPr>
          <w:rFonts w:ascii="Tahoma" w:hAnsi="Tahoma" w:cs="Tahoma"/>
          <w:lang w:val="de-DE"/>
        </w:rPr>
      </w:pPr>
      <w:hyperlink r:id="rId22" w:history="1">
        <w:r w:rsidR="000F2F4F" w:rsidRPr="00811C50">
          <w:rPr>
            <w:rStyle w:val="Hyperlink"/>
            <w:rFonts w:ascii="Tahoma" w:hAnsi="Tahoma" w:cs="Tahoma"/>
            <w:lang w:val="de-DE"/>
          </w:rPr>
          <w:t>https://echlinville.com/</w:t>
        </w:r>
      </w:hyperlink>
    </w:p>
    <w:p w14:paraId="4CA65445" w14:textId="7FAC5007" w:rsidR="000F2F4F" w:rsidRPr="00811C50" w:rsidRDefault="00C50CD7" w:rsidP="00CA0AE7">
      <w:pPr>
        <w:rPr>
          <w:rFonts w:ascii="Tahoma" w:hAnsi="Tahoma" w:cs="Tahoma"/>
          <w:lang w:val="de-DE"/>
        </w:rPr>
      </w:pPr>
      <w:hyperlink r:id="rId23" w:history="1">
        <w:r w:rsidR="00DA03E5" w:rsidRPr="00811C50">
          <w:rPr>
            <w:rStyle w:val="Hyperlink"/>
            <w:rFonts w:ascii="Tahoma" w:hAnsi="Tahoma" w:cs="Tahoma"/>
            <w:lang w:val="de-DE"/>
          </w:rPr>
          <w:t>https://rademonestatedistillery.com/all-tours/</w:t>
        </w:r>
      </w:hyperlink>
    </w:p>
    <w:p w14:paraId="781C3E36" w14:textId="48CFC246" w:rsidR="00DA03E5" w:rsidRPr="00811C50" w:rsidRDefault="00C50CD7" w:rsidP="00CA0AE7">
      <w:pPr>
        <w:rPr>
          <w:rFonts w:ascii="Tahoma" w:hAnsi="Tahoma" w:cs="Tahoma"/>
          <w:lang w:val="de-DE"/>
        </w:rPr>
      </w:pPr>
      <w:hyperlink r:id="rId24" w:history="1">
        <w:r w:rsidR="00DA03E5" w:rsidRPr="00811C50">
          <w:rPr>
            <w:rStyle w:val="Hyperlink"/>
            <w:rFonts w:ascii="Tahoma" w:hAnsi="Tahoma" w:cs="Tahoma"/>
            <w:lang w:val="de-DE"/>
          </w:rPr>
          <w:t>https://www.hinchdistillery.com/</w:t>
        </w:r>
      </w:hyperlink>
    </w:p>
    <w:p w14:paraId="54423055" w14:textId="427D3DC4" w:rsidR="00DA03E5" w:rsidRPr="00811C50" w:rsidRDefault="00C50CD7" w:rsidP="00CA0AE7">
      <w:pPr>
        <w:rPr>
          <w:rFonts w:ascii="Tahoma" w:hAnsi="Tahoma" w:cs="Tahoma"/>
          <w:lang w:val="de-DE"/>
        </w:rPr>
      </w:pPr>
      <w:hyperlink r:id="rId25" w:history="1">
        <w:r w:rsidR="00B3506C" w:rsidRPr="00811C50">
          <w:rPr>
            <w:rStyle w:val="Hyperlink"/>
            <w:rFonts w:ascii="Tahoma" w:hAnsi="Tahoma" w:cs="Tahoma"/>
            <w:lang w:val="de-DE"/>
          </w:rPr>
          <w:t>https://www.killowendistillery.com/</w:t>
        </w:r>
      </w:hyperlink>
    </w:p>
    <w:p w14:paraId="074E428A" w14:textId="4CE46417" w:rsidR="00B3506C" w:rsidRPr="00811C50" w:rsidRDefault="00C50CD7" w:rsidP="00CA0AE7">
      <w:pPr>
        <w:rPr>
          <w:rFonts w:ascii="Tahoma" w:hAnsi="Tahoma" w:cs="Tahoma"/>
          <w:lang w:val="de-DE"/>
        </w:rPr>
      </w:pPr>
      <w:hyperlink r:id="rId26" w:history="1">
        <w:r w:rsidR="00D142DD" w:rsidRPr="00811C50">
          <w:rPr>
            <w:rStyle w:val="Hyperlink"/>
            <w:rFonts w:ascii="Tahoma" w:hAnsi="Tahoma" w:cs="Tahoma"/>
            <w:lang w:val="de-DE"/>
          </w:rPr>
          <w:t>https://symphoniaspirits.com/</w:t>
        </w:r>
      </w:hyperlink>
    </w:p>
    <w:p w14:paraId="2C86B206" w14:textId="7DA234DD" w:rsidR="00D142DD" w:rsidRPr="00811C50" w:rsidRDefault="00C50CD7" w:rsidP="00CA0AE7">
      <w:pPr>
        <w:rPr>
          <w:rFonts w:ascii="Tahoma" w:hAnsi="Tahoma" w:cs="Tahoma"/>
          <w:lang w:val="de-DE"/>
        </w:rPr>
      </w:pPr>
      <w:hyperlink r:id="rId27" w:history="1">
        <w:r w:rsidR="00E4061A" w:rsidRPr="00811C50">
          <w:rPr>
            <w:rStyle w:val="Hyperlink"/>
            <w:rFonts w:ascii="Tahoma" w:hAnsi="Tahoma" w:cs="Tahoma"/>
            <w:lang w:val="de-DE"/>
          </w:rPr>
          <w:t>https://www.boatyarddistillery.com/</w:t>
        </w:r>
      </w:hyperlink>
    </w:p>
    <w:p w14:paraId="7B62D88F" w14:textId="6318C846" w:rsidR="00E4061A" w:rsidRPr="00811C50" w:rsidRDefault="00C50CD7" w:rsidP="00CA0AE7">
      <w:pPr>
        <w:rPr>
          <w:rFonts w:ascii="Tahoma" w:hAnsi="Tahoma" w:cs="Tahoma"/>
          <w:lang w:val="de-DE"/>
        </w:rPr>
      </w:pPr>
      <w:hyperlink r:id="rId28" w:history="1">
        <w:r w:rsidR="00084EF5" w:rsidRPr="00811C50">
          <w:rPr>
            <w:rStyle w:val="Hyperlink"/>
            <w:rFonts w:ascii="Tahoma" w:hAnsi="Tahoma" w:cs="Tahoma"/>
            <w:lang w:val="de-DE"/>
          </w:rPr>
          <w:t>https://www.wildatlanticdistillery.ie/</w:t>
        </w:r>
      </w:hyperlink>
    </w:p>
    <w:p w14:paraId="031DB975" w14:textId="6C06227C" w:rsidR="00084EF5" w:rsidRPr="00811C50" w:rsidRDefault="00C50CD7" w:rsidP="00CA0AE7">
      <w:pPr>
        <w:rPr>
          <w:rFonts w:ascii="Tahoma" w:hAnsi="Tahoma" w:cs="Tahoma"/>
          <w:lang w:val="de-DE"/>
        </w:rPr>
      </w:pPr>
      <w:hyperlink r:id="rId29" w:history="1">
        <w:r w:rsidR="00E176B4" w:rsidRPr="00811C50">
          <w:rPr>
            <w:rStyle w:val="Hyperlink"/>
            <w:rFonts w:ascii="Tahoma" w:hAnsi="Tahoma" w:cs="Tahoma"/>
            <w:lang w:val="de-DE"/>
          </w:rPr>
          <w:t>https://bushmills.com/distillery/</w:t>
        </w:r>
      </w:hyperlink>
    </w:p>
    <w:p w14:paraId="62189B5C" w14:textId="6D2A2557" w:rsidR="00E176B4" w:rsidRPr="00811C50" w:rsidRDefault="00C50CD7" w:rsidP="00CA0AE7">
      <w:pPr>
        <w:rPr>
          <w:rFonts w:ascii="Tahoma" w:hAnsi="Tahoma" w:cs="Tahoma"/>
          <w:lang w:val="de-DE"/>
        </w:rPr>
      </w:pPr>
      <w:hyperlink r:id="rId30" w:history="1">
        <w:r w:rsidR="00CE2FF8" w:rsidRPr="00811C50">
          <w:rPr>
            <w:rStyle w:val="Hyperlink"/>
            <w:rFonts w:ascii="Tahoma" w:hAnsi="Tahoma" w:cs="Tahoma"/>
            <w:lang w:val="de-DE"/>
          </w:rPr>
          <w:t>https://irishwhiskey360.com/about-irish-whiskey/</w:t>
        </w:r>
      </w:hyperlink>
    </w:p>
    <w:p w14:paraId="263C7004" w14:textId="68537CC5" w:rsidR="00CA0AE7" w:rsidRPr="00811C50" w:rsidRDefault="00CA0AE7" w:rsidP="00CA0AE7">
      <w:pPr>
        <w:rPr>
          <w:rFonts w:ascii="Tahoma" w:hAnsi="Tahoma" w:cs="Tahoma"/>
          <w:b/>
          <w:bCs/>
          <w:lang w:val="de-DE"/>
        </w:rPr>
      </w:pPr>
    </w:p>
    <w:p w14:paraId="29614D1A" w14:textId="1066189C" w:rsidR="00CA0AE7" w:rsidRPr="005C7444" w:rsidRDefault="00CA0AE7" w:rsidP="00CA0AE7">
      <w:pPr>
        <w:rPr>
          <w:rFonts w:ascii="Tahoma" w:hAnsi="Tahoma" w:cs="Tahoma"/>
          <w:lang w:val="de-DE"/>
        </w:rPr>
      </w:pPr>
      <w:r w:rsidRPr="005C7444">
        <w:rPr>
          <w:rFonts w:ascii="Tahoma" w:hAnsi="Tahoma" w:cs="Tahoma"/>
          <w:b/>
          <w:bCs/>
          <w:lang w:val="de-DE"/>
        </w:rPr>
        <w:t>Schlagwörter:</w:t>
      </w:r>
      <w:r w:rsidR="00AA11ED" w:rsidRPr="005C7444">
        <w:rPr>
          <w:rFonts w:ascii="Tahoma" w:hAnsi="Tahoma" w:cs="Tahoma"/>
          <w:lang w:val="de-DE"/>
        </w:rPr>
        <w:t xml:space="preserve"> Kulinarik | Erzeuger | Destillerien | IoI</w:t>
      </w:r>
    </w:p>
    <w:p w14:paraId="1CC90B0C" w14:textId="77777777" w:rsidR="00CA0AE7" w:rsidRPr="005C7444" w:rsidRDefault="00CA0AE7" w:rsidP="00CA0AE7">
      <w:pPr>
        <w:widowControl w:val="0"/>
        <w:suppressAutoHyphens/>
        <w:spacing w:after="0" w:line="240" w:lineRule="auto"/>
        <w:rPr>
          <w:rFonts w:ascii="Tahoma" w:eastAsia="SimSun" w:hAnsi="Tahoma" w:cs="Arial Unicode MS"/>
          <w:kern w:val="1"/>
          <w:lang w:val="de-DE" w:eastAsia="hi-IN" w:bidi="hi-IN"/>
        </w:rPr>
      </w:pPr>
    </w:p>
    <w:p w14:paraId="67B98367" w14:textId="4E3D2A55" w:rsidR="00CA0AE7" w:rsidRPr="005C7444" w:rsidRDefault="00CA0AE7" w:rsidP="00CA0AE7">
      <w:pPr>
        <w:widowControl w:val="0"/>
        <w:suppressAutoHyphens/>
        <w:spacing w:after="0" w:line="240" w:lineRule="auto"/>
        <w:textAlignment w:val="baseline"/>
        <w:rPr>
          <w:rFonts w:ascii="Tahoma" w:eastAsia="SimSun" w:hAnsi="Tahoma" w:cs="Tahoma"/>
          <w:kern w:val="1"/>
          <w:lang w:val="de-DE" w:eastAsia="hi-IN" w:bidi="hi-IN"/>
        </w:rPr>
      </w:pPr>
      <w:r w:rsidRPr="005C7444">
        <w:rPr>
          <w:rFonts w:ascii="Tahoma" w:eastAsia="Calibri Light" w:hAnsi="Tahoma" w:cs="Tahoma"/>
          <w:color w:val="333333"/>
          <w:kern w:val="1"/>
          <w:lang w:val="de-DE" w:eastAsia="hi-IN" w:bidi="hi-IN"/>
        </w:rPr>
        <w:t>(1</w:t>
      </w:r>
      <w:r w:rsidR="00A53776" w:rsidRPr="005C7444">
        <w:rPr>
          <w:rFonts w:ascii="Tahoma" w:eastAsia="Calibri Light" w:hAnsi="Tahoma" w:cs="Tahoma"/>
          <w:color w:val="333333"/>
          <w:kern w:val="1"/>
          <w:lang w:val="de-DE" w:eastAsia="hi-IN" w:bidi="hi-IN"/>
        </w:rPr>
        <w:t>8</w:t>
      </w:r>
      <w:r w:rsidRPr="005C7444">
        <w:rPr>
          <w:rFonts w:ascii="Tahoma" w:eastAsia="Calibri Light" w:hAnsi="Tahoma" w:cs="Tahoma"/>
          <w:color w:val="333333"/>
          <w:kern w:val="1"/>
          <w:lang w:val="de-DE" w:eastAsia="hi-IN" w:bidi="hi-IN"/>
        </w:rPr>
        <w:t>.</w:t>
      </w:r>
      <w:r w:rsidR="00F230D3" w:rsidRPr="005C7444">
        <w:rPr>
          <w:rFonts w:ascii="Tahoma" w:eastAsia="Calibri Light" w:hAnsi="Tahoma" w:cs="Tahoma"/>
          <w:color w:val="333333"/>
          <w:kern w:val="1"/>
          <w:lang w:val="de-DE" w:eastAsia="hi-IN" w:bidi="hi-IN"/>
        </w:rPr>
        <w:t>4</w:t>
      </w:r>
      <w:r w:rsidRPr="005C7444">
        <w:rPr>
          <w:rFonts w:ascii="Tahoma" w:eastAsia="Calibri Light" w:hAnsi="Tahoma" w:cs="Tahoma"/>
          <w:color w:val="333333"/>
          <w:kern w:val="1"/>
          <w:lang w:val="de-DE" w:eastAsia="hi-IN" w:bidi="hi-IN"/>
        </w:rPr>
        <w:t>.202</w:t>
      </w:r>
      <w:r w:rsidR="00F230D3" w:rsidRPr="005C7444">
        <w:rPr>
          <w:rFonts w:ascii="Tahoma" w:eastAsia="Calibri Light" w:hAnsi="Tahoma" w:cs="Tahoma"/>
          <w:color w:val="333333"/>
          <w:kern w:val="1"/>
          <w:lang w:val="de-DE" w:eastAsia="hi-IN" w:bidi="hi-IN"/>
        </w:rPr>
        <w:t>3</w:t>
      </w:r>
      <w:r w:rsidRPr="005C7444">
        <w:rPr>
          <w:rFonts w:ascii="Tahoma" w:eastAsia="Calibri Light" w:hAnsi="Tahoma" w:cs="Tahoma"/>
          <w:color w:val="333333"/>
          <w:kern w:val="1"/>
          <w:lang w:val="de-DE" w:eastAsia="hi-IN" w:bidi="hi-IN"/>
        </w:rPr>
        <w:t>-</w:t>
      </w:r>
      <w:r w:rsidR="00F230D3" w:rsidRPr="005C7444">
        <w:rPr>
          <w:rFonts w:ascii="Tahoma" w:eastAsia="Calibri Light" w:hAnsi="Tahoma" w:cs="Tahoma"/>
          <w:color w:val="333333"/>
          <w:kern w:val="1"/>
          <w:lang w:val="de-DE" w:eastAsia="hi-IN" w:bidi="hi-IN"/>
        </w:rPr>
        <w:t>ot</w:t>
      </w:r>
      <w:r w:rsidRPr="005C7444">
        <w:rPr>
          <w:rFonts w:ascii="Tahoma" w:eastAsia="Calibri Light" w:hAnsi="Tahoma" w:cs="Tahoma"/>
          <w:color w:val="333333"/>
          <w:kern w:val="1"/>
          <w:lang w:val="de-DE" w:eastAsia="hi-IN" w:bidi="hi-IN"/>
        </w:rPr>
        <w:t>)</w:t>
      </w:r>
    </w:p>
    <w:p w14:paraId="52F30186" w14:textId="77777777" w:rsidR="00CA0AE7" w:rsidRPr="005C7444" w:rsidRDefault="00CA0AE7" w:rsidP="00CA0AE7">
      <w:pPr>
        <w:widowControl w:val="0"/>
        <w:suppressAutoHyphens/>
        <w:spacing w:after="0" w:line="240" w:lineRule="auto"/>
        <w:textAlignment w:val="baseline"/>
        <w:rPr>
          <w:rFonts w:ascii="Tahoma" w:eastAsia="SimSun" w:hAnsi="Tahoma" w:cs="Tahoma"/>
          <w:color w:val="000000"/>
          <w:kern w:val="1"/>
          <w:lang w:val="de-DE" w:eastAsia="hi-IN" w:bidi="hi-IN"/>
        </w:rPr>
      </w:pPr>
      <w:r w:rsidRPr="005C7444">
        <w:rPr>
          <w:rFonts w:ascii="Tahoma" w:eastAsia="Calibri Light" w:hAnsi="Tahoma" w:cs="Tahoma"/>
          <w:color w:val="000000"/>
          <w:kern w:val="1"/>
          <w:lang w:val="de-DE" w:eastAsia="hi-IN" w:bidi="hi-IN"/>
        </w:rPr>
        <w:t xml:space="preserve">Die </w:t>
      </w:r>
      <w:hyperlink r:id="rId31" w:history="1">
        <w:r w:rsidRPr="005C7444">
          <w:rPr>
            <w:rFonts w:ascii="Tahoma" w:eastAsia="Calibri Light" w:hAnsi="Tahoma" w:cs="Tahoma"/>
            <w:b/>
            <w:bCs/>
            <w:color w:val="0563C1"/>
            <w:kern w:val="1"/>
            <w:u w:val="single"/>
            <w:lang w:val="de-DE" w:eastAsia="hi-IN" w:bidi="hi-IN"/>
          </w:rPr>
          <w:t>Irland Information Tourism Ireland</w:t>
        </w:r>
      </w:hyperlink>
      <w:r w:rsidRPr="005C7444">
        <w:rPr>
          <w:rFonts w:ascii="Tahoma" w:eastAsia="SimSun" w:hAnsi="Tahoma" w:cs="Tahoma"/>
          <w:kern w:val="1"/>
          <w:lang w:val="de-DE" w:eastAsia="hi-IN" w:bidi="hi-IN"/>
        </w:rPr>
        <w:t xml:space="preserve"> </w:t>
      </w:r>
      <w:r w:rsidRPr="005C7444">
        <w:rPr>
          <w:rFonts w:ascii="Tahoma" w:eastAsia="Calibri Light" w:hAnsi="Tahoma" w:cs="Tahoma"/>
          <w:color w:val="000000"/>
          <w:kern w:val="1"/>
          <w:lang w:val="de-DE" w:eastAsia="hi-IN" w:bidi="hi-IN"/>
        </w:rPr>
        <w:t xml:space="preserve">ist die touristische Marketing-Organisation der Insel Irland: </w:t>
      </w:r>
      <w:hyperlink r:id="rId32" w:history="1">
        <w:r w:rsidRPr="005C7444">
          <w:rPr>
            <w:rFonts w:ascii="Tahoma" w:eastAsia="Calibri Light" w:hAnsi="Tahoma" w:cs="Tahoma"/>
            <w:color w:val="0563C1"/>
            <w:kern w:val="1"/>
            <w:u w:val="single"/>
            <w:lang w:val="de-DE" w:eastAsia="hi-IN" w:bidi="hi-IN"/>
          </w:rPr>
          <w:t>www.ireland.com</w:t>
        </w:r>
      </w:hyperlink>
      <w:r w:rsidRPr="005C7444">
        <w:rPr>
          <w:rFonts w:ascii="Tahoma" w:eastAsia="Calibri Light" w:hAnsi="Tahoma" w:cs="Tahoma"/>
          <w:color w:val="000000"/>
          <w:kern w:val="1"/>
          <w:lang w:val="de-DE" w:eastAsia="hi-IN" w:bidi="hi-IN"/>
        </w:rPr>
        <w:t xml:space="preserve"> /</w:t>
      </w:r>
      <w:r w:rsidRPr="005C7444">
        <w:rPr>
          <w:rFonts w:ascii="Tahoma" w:eastAsia="Calibri Light" w:hAnsi="Tahoma" w:cs="Tahoma"/>
          <w:color w:val="0000FF"/>
          <w:kern w:val="1"/>
          <w:lang w:val="de-DE" w:eastAsia="hi-IN" w:bidi="hi-IN"/>
        </w:rPr>
        <w:t xml:space="preserve"> </w:t>
      </w:r>
      <w:hyperlink r:id="rId33" w:history="1">
        <w:r w:rsidRPr="005C7444">
          <w:rPr>
            <w:rFonts w:ascii="Tahoma" w:eastAsia="Calibri Light" w:hAnsi="Tahoma" w:cs="Tahoma"/>
            <w:b/>
            <w:bCs/>
            <w:color w:val="0563C1"/>
            <w:kern w:val="1"/>
            <w:u w:val="single"/>
            <w:lang w:val="de-DE" w:eastAsia="hi-IN" w:bidi="hi-IN"/>
          </w:rPr>
          <w:t>Broschürenbestellung</w:t>
        </w:r>
      </w:hyperlink>
    </w:p>
    <w:p w14:paraId="4F8E5C3A" w14:textId="77777777" w:rsidR="00CA0AE7" w:rsidRPr="005C7444" w:rsidRDefault="00CA0AE7" w:rsidP="00CA0AE7">
      <w:pPr>
        <w:widowControl w:val="0"/>
        <w:suppressAutoHyphens/>
        <w:spacing w:after="0" w:line="240" w:lineRule="auto"/>
        <w:textAlignment w:val="baseline"/>
        <w:rPr>
          <w:rFonts w:ascii="Tahoma" w:eastAsia="SimSun" w:hAnsi="Tahoma" w:cs="Tahoma"/>
          <w:kern w:val="1"/>
          <w:lang w:val="de-DE" w:eastAsia="hi-IN" w:bidi="hi-IN"/>
        </w:rPr>
      </w:pPr>
      <w:r w:rsidRPr="005C7444">
        <w:rPr>
          <w:rFonts w:ascii="Tahoma" w:eastAsia="Calibri Light" w:hAnsi="Tahoma" w:cs="Tahoma"/>
          <w:color w:val="000000"/>
          <w:kern w:val="1"/>
          <w:lang w:val="de-DE" w:eastAsia="hi-IN" w:bidi="hi-IN"/>
        </w:rPr>
        <w:t xml:space="preserve">Pressekontakt: </w:t>
      </w:r>
      <w:hyperlink r:id="rId34" w:history="1">
        <w:r w:rsidRPr="005C7444">
          <w:rPr>
            <w:rFonts w:ascii="Tahoma" w:eastAsia="Calibri Light" w:hAnsi="Tahoma" w:cs="Tahoma"/>
            <w:color w:val="0563C1"/>
            <w:kern w:val="1"/>
            <w:u w:val="single"/>
            <w:lang w:val="de-DE" w:eastAsia="hi-IN" w:bidi="hi-IN"/>
          </w:rPr>
          <w:t>presse@tourismireland.com</w:t>
        </w:r>
      </w:hyperlink>
      <w:r w:rsidRPr="005C7444">
        <w:rPr>
          <w:rFonts w:ascii="Tahoma" w:eastAsia="Calibri Light" w:hAnsi="Tahoma" w:cs="Tahoma"/>
          <w:color w:val="000000"/>
          <w:kern w:val="1"/>
          <w:lang w:val="de-DE" w:eastAsia="hi-IN" w:bidi="hi-IN"/>
        </w:rPr>
        <w:t xml:space="preserve">, </w:t>
      </w:r>
      <w:hyperlink r:id="rId35" w:history="1">
        <w:r w:rsidRPr="005C7444">
          <w:rPr>
            <w:rFonts w:ascii="Tahoma" w:eastAsia="Calibri Light" w:hAnsi="Tahoma" w:cs="Tahoma"/>
            <w:color w:val="0563C1"/>
            <w:kern w:val="1"/>
            <w:u w:val="single"/>
            <w:lang w:val="de-DE" w:eastAsia="hi-IN" w:bidi="hi-IN"/>
          </w:rPr>
          <w:t>https://media.ireland.com</w:t>
        </w:r>
      </w:hyperlink>
    </w:p>
    <w:sectPr w:rsidR="00CA0AE7" w:rsidRPr="005C74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31279"/>
    <w:rsid w:val="00037B7A"/>
    <w:rsid w:val="000525AD"/>
    <w:rsid w:val="00062745"/>
    <w:rsid w:val="00064073"/>
    <w:rsid w:val="00084EF5"/>
    <w:rsid w:val="0009460A"/>
    <w:rsid w:val="000B2753"/>
    <w:rsid w:val="000D5C5A"/>
    <w:rsid w:val="000E5621"/>
    <w:rsid w:val="000F2F4F"/>
    <w:rsid w:val="0013799B"/>
    <w:rsid w:val="001445F2"/>
    <w:rsid w:val="00190A03"/>
    <w:rsid w:val="00196AE1"/>
    <w:rsid w:val="00236D8E"/>
    <w:rsid w:val="002558F3"/>
    <w:rsid w:val="002D3A09"/>
    <w:rsid w:val="002D6B89"/>
    <w:rsid w:val="002F728B"/>
    <w:rsid w:val="003067D9"/>
    <w:rsid w:val="00317BF2"/>
    <w:rsid w:val="00340082"/>
    <w:rsid w:val="0035040A"/>
    <w:rsid w:val="00387B1A"/>
    <w:rsid w:val="003965E0"/>
    <w:rsid w:val="003B287B"/>
    <w:rsid w:val="003C3470"/>
    <w:rsid w:val="00446189"/>
    <w:rsid w:val="004464BA"/>
    <w:rsid w:val="00496274"/>
    <w:rsid w:val="004F7C54"/>
    <w:rsid w:val="00543924"/>
    <w:rsid w:val="00550B83"/>
    <w:rsid w:val="00593AE7"/>
    <w:rsid w:val="005C23AE"/>
    <w:rsid w:val="005C7444"/>
    <w:rsid w:val="00651C4E"/>
    <w:rsid w:val="00663FF8"/>
    <w:rsid w:val="006914F9"/>
    <w:rsid w:val="006A134A"/>
    <w:rsid w:val="006E5F39"/>
    <w:rsid w:val="006F2090"/>
    <w:rsid w:val="00707DE5"/>
    <w:rsid w:val="00723251"/>
    <w:rsid w:val="007321A6"/>
    <w:rsid w:val="007A5841"/>
    <w:rsid w:val="007E5D98"/>
    <w:rsid w:val="00811C50"/>
    <w:rsid w:val="008354CD"/>
    <w:rsid w:val="00864244"/>
    <w:rsid w:val="008D40B0"/>
    <w:rsid w:val="00924E72"/>
    <w:rsid w:val="00940883"/>
    <w:rsid w:val="00955E91"/>
    <w:rsid w:val="00996359"/>
    <w:rsid w:val="009E3895"/>
    <w:rsid w:val="00A0176F"/>
    <w:rsid w:val="00A174E0"/>
    <w:rsid w:val="00A2029F"/>
    <w:rsid w:val="00A40FF5"/>
    <w:rsid w:val="00A53776"/>
    <w:rsid w:val="00A64B77"/>
    <w:rsid w:val="00A90351"/>
    <w:rsid w:val="00A91A9D"/>
    <w:rsid w:val="00A93F04"/>
    <w:rsid w:val="00AA11ED"/>
    <w:rsid w:val="00AE3F14"/>
    <w:rsid w:val="00B3506C"/>
    <w:rsid w:val="00B845A1"/>
    <w:rsid w:val="00BA61B7"/>
    <w:rsid w:val="00BC7765"/>
    <w:rsid w:val="00BF560E"/>
    <w:rsid w:val="00C14790"/>
    <w:rsid w:val="00C17D12"/>
    <w:rsid w:val="00C22988"/>
    <w:rsid w:val="00C42B55"/>
    <w:rsid w:val="00C50CD7"/>
    <w:rsid w:val="00CA0AE7"/>
    <w:rsid w:val="00CD438F"/>
    <w:rsid w:val="00CD62C3"/>
    <w:rsid w:val="00CE2FF8"/>
    <w:rsid w:val="00CE48ED"/>
    <w:rsid w:val="00CF44DB"/>
    <w:rsid w:val="00D13BC2"/>
    <w:rsid w:val="00D142DD"/>
    <w:rsid w:val="00D24A2D"/>
    <w:rsid w:val="00DA03E5"/>
    <w:rsid w:val="00DA1078"/>
    <w:rsid w:val="00DB46C4"/>
    <w:rsid w:val="00E176B4"/>
    <w:rsid w:val="00E4061A"/>
    <w:rsid w:val="00E9619B"/>
    <w:rsid w:val="00EF2591"/>
    <w:rsid w:val="00F230D3"/>
    <w:rsid w:val="00F40CE2"/>
    <w:rsid w:val="00F51601"/>
    <w:rsid w:val="00F60166"/>
    <w:rsid w:val="00F71F9C"/>
    <w:rsid w:val="00F71FF0"/>
    <w:rsid w:val="00F765BD"/>
    <w:rsid w:val="00FB00C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BF582E1A-AAF5-453C-A05E-7534A0A1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3470"/>
    <w:rPr>
      <w:color w:val="0563C1" w:themeColor="hyperlink"/>
      <w:u w:val="single"/>
    </w:rPr>
  </w:style>
  <w:style w:type="character" w:styleId="UnresolvedMention">
    <w:name w:val="Unresolved Mention"/>
    <w:basedOn w:val="DefaultParagraphFont"/>
    <w:uiPriority w:val="99"/>
    <w:semiHidden/>
    <w:unhideWhenUsed/>
    <w:rsid w:val="003C34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ymphoniaspirits.com/" TargetMode="External"/><Relationship Id="rId18" Type="http://schemas.openxmlformats.org/officeDocument/2006/relationships/hyperlink" Target="https://go.irlnd.co/v76weh" TargetMode="External"/><Relationship Id="rId26" Type="http://schemas.openxmlformats.org/officeDocument/2006/relationships/hyperlink" Target="https://symphoniaspirits.com/" TargetMode="External"/><Relationship Id="rId21" Type="http://schemas.openxmlformats.org/officeDocument/2006/relationships/hyperlink" Target="https://copelanddistillery.com/" TargetMode="External"/><Relationship Id="rId34" Type="http://schemas.openxmlformats.org/officeDocument/2006/relationships/hyperlink" Target="mailto:presse@tourismireland.com" TargetMode="External"/><Relationship Id="rId7" Type="http://schemas.openxmlformats.org/officeDocument/2006/relationships/hyperlink" Target="https://belfastartisanginschool.com/" TargetMode="External"/><Relationship Id="rId12" Type="http://schemas.openxmlformats.org/officeDocument/2006/relationships/hyperlink" Target="https://www.killowendistillery.com/" TargetMode="External"/><Relationship Id="rId17" Type="http://schemas.openxmlformats.org/officeDocument/2006/relationships/hyperlink" Target="https://irishwhiskey360.com/about-irish-whiskey/" TargetMode="External"/><Relationship Id="rId25" Type="http://schemas.openxmlformats.org/officeDocument/2006/relationships/hyperlink" Target="https://www.killowendistillery.com/" TargetMode="External"/><Relationship Id="rId33" Type="http://schemas.openxmlformats.org/officeDocument/2006/relationships/hyperlink" Target="https://go.irlnd.co/bkral" TargetMode="External"/><Relationship Id="rId2" Type="http://schemas.openxmlformats.org/officeDocument/2006/relationships/styles" Target="styles.xml"/><Relationship Id="rId16" Type="http://schemas.openxmlformats.org/officeDocument/2006/relationships/hyperlink" Target="https://bushmills.com/distillery/" TargetMode="External"/><Relationship Id="rId20" Type="http://schemas.openxmlformats.org/officeDocument/2006/relationships/hyperlink" Target="https://belfastartisanginschool.com/" TargetMode="External"/><Relationship Id="rId29" Type="http://schemas.openxmlformats.org/officeDocument/2006/relationships/hyperlink" Target="https://bushmills.com/distillery/" TargetMode="External"/><Relationship Id="rId1" Type="http://schemas.openxmlformats.org/officeDocument/2006/relationships/numbering" Target="numbering.xml"/><Relationship Id="rId6" Type="http://schemas.openxmlformats.org/officeDocument/2006/relationships/hyperlink" Target="https://go.irlnd.co/08tuuc" TargetMode="External"/><Relationship Id="rId11" Type="http://schemas.openxmlformats.org/officeDocument/2006/relationships/hyperlink" Target="https://www.hinchdistillery.com/" TargetMode="External"/><Relationship Id="rId24" Type="http://schemas.openxmlformats.org/officeDocument/2006/relationships/hyperlink" Target="https://www.hinchdistillery.com/" TargetMode="External"/><Relationship Id="rId32" Type="http://schemas.openxmlformats.org/officeDocument/2006/relationships/hyperlink" Target="https://go.irlnd.co/3gvqn" TargetMode="External"/><Relationship Id="rId37" Type="http://schemas.openxmlformats.org/officeDocument/2006/relationships/theme" Target="theme/theme1.xml"/><Relationship Id="rId5" Type="http://schemas.openxmlformats.org/officeDocument/2006/relationships/hyperlink" Target="https://discovernorthernireland.com/food-and-drink/ni-spirits-trail" TargetMode="External"/><Relationship Id="rId15" Type="http://schemas.openxmlformats.org/officeDocument/2006/relationships/hyperlink" Target="https://www.wildatlanticdistillery.ie/" TargetMode="External"/><Relationship Id="rId23" Type="http://schemas.openxmlformats.org/officeDocument/2006/relationships/hyperlink" Target="https://rademonestatedistillery.com/all-tours/" TargetMode="External"/><Relationship Id="rId28" Type="http://schemas.openxmlformats.org/officeDocument/2006/relationships/hyperlink" Target="https://www.wildatlanticdistillery.ie/" TargetMode="External"/><Relationship Id="rId36" Type="http://schemas.openxmlformats.org/officeDocument/2006/relationships/fontTable" Target="fontTable.xml"/><Relationship Id="rId10" Type="http://schemas.openxmlformats.org/officeDocument/2006/relationships/hyperlink" Target="https://rademonestatedistillery.com/all-tours/" TargetMode="External"/><Relationship Id="rId19" Type="http://schemas.openxmlformats.org/officeDocument/2006/relationships/hyperlink" Target="https://discovernorthernireland.com/food-and-drink/ni-spirits-trail" TargetMode="External"/><Relationship Id="rId31" Type="http://schemas.openxmlformats.org/officeDocument/2006/relationships/hyperlink" Target="https://go.irlnd.co/gddzp" TargetMode="External"/><Relationship Id="rId4" Type="http://schemas.openxmlformats.org/officeDocument/2006/relationships/webSettings" Target="webSettings.xml"/><Relationship Id="rId9" Type="http://schemas.openxmlformats.org/officeDocument/2006/relationships/hyperlink" Target="https://echlinville.com/" TargetMode="External"/><Relationship Id="rId14" Type="http://schemas.openxmlformats.org/officeDocument/2006/relationships/hyperlink" Target="https://www.boatyarddistillery.com/" TargetMode="External"/><Relationship Id="rId22" Type="http://schemas.openxmlformats.org/officeDocument/2006/relationships/hyperlink" Target="https://echlinville.com/" TargetMode="External"/><Relationship Id="rId27" Type="http://schemas.openxmlformats.org/officeDocument/2006/relationships/hyperlink" Target="https://www.boatyarddistillery.com/" TargetMode="External"/><Relationship Id="rId30" Type="http://schemas.openxmlformats.org/officeDocument/2006/relationships/hyperlink" Target="https://irishwhiskey360.com/about-irish-whiskey/" TargetMode="External"/><Relationship Id="rId35" Type="http://schemas.openxmlformats.org/officeDocument/2006/relationships/hyperlink" Target="https://go.irlnd.co/gddzp" TargetMode="External"/><Relationship Id="rId8" Type="http://schemas.openxmlformats.org/officeDocument/2006/relationships/hyperlink" Target="https://copelanddistillery.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1322</Words>
  <Characters>7538</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Monika Woermann</cp:lastModifiedBy>
  <cp:revision>98</cp:revision>
  <dcterms:created xsi:type="dcterms:W3CDTF">2021-08-05T22:18:00Z</dcterms:created>
  <dcterms:modified xsi:type="dcterms:W3CDTF">2023-04-17T23:41:00Z</dcterms:modified>
</cp:coreProperties>
</file>